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0EF9" w14:textId="19BF7CAE" w:rsidR="005E39CA" w:rsidRPr="00A36D74" w:rsidRDefault="001D635C" w:rsidP="001D6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E39CA"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5CF34AF" w14:textId="77777777" w:rsidR="005E39CA" w:rsidRPr="00A36D74" w:rsidRDefault="005E39CA" w:rsidP="005E39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E954" w14:textId="77777777" w:rsidR="005E39CA" w:rsidRPr="00A36D74" w:rsidRDefault="005E39CA" w:rsidP="005E39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УТВЕРЖНЕНО</w:t>
      </w:r>
    </w:p>
    <w:p w14:paraId="3818077E" w14:textId="77777777" w:rsidR="005E39CA" w:rsidRPr="00A36D74" w:rsidRDefault="005E39CA" w:rsidP="005E39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44DA9" w14:textId="77777777" w:rsidR="005E39CA" w:rsidRPr="00A36D74" w:rsidRDefault="005E39CA" w:rsidP="005E39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МКУ «Управление образования администрации Тужинского муниципального </w:t>
      </w:r>
    </w:p>
    <w:p w14:paraId="2D83FA8D" w14:textId="3DEF557D" w:rsidR="005E39CA" w:rsidRPr="00A36D74" w:rsidRDefault="005E39CA" w:rsidP="005E39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 от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3B2FC8DE" w14:textId="77777777" w:rsidR="005E39CA" w:rsidRPr="00A36D74" w:rsidRDefault="005E39CA" w:rsidP="005E39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9B7BA" w14:textId="77777777" w:rsidR="005E39CA" w:rsidRPr="00A36D74" w:rsidRDefault="005E39CA" w:rsidP="005E39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A348F" w14:textId="77777777" w:rsidR="005E39CA" w:rsidRPr="00A36D74" w:rsidRDefault="005E39CA" w:rsidP="005E39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на предоставление субсидий из </w:t>
      </w:r>
      <w:proofErr w:type="gramStart"/>
      <w:r w:rsidRPr="00A3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 Тужинского</w:t>
      </w:r>
      <w:proofErr w:type="gramEnd"/>
      <w:r w:rsidRPr="00A3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</w:t>
      </w:r>
    </w:p>
    <w:p w14:paraId="61CF318E" w14:textId="77777777" w:rsidR="005E39CA" w:rsidRPr="00A36D74" w:rsidRDefault="005E39CA" w:rsidP="005E3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D0C18" w14:textId="77777777" w:rsidR="005E39CA" w:rsidRPr="00A36D74" w:rsidRDefault="005E39CA" w:rsidP="001965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14:paraId="5DB5EA0E" w14:textId="6797768C" w:rsidR="005E39CA" w:rsidRPr="00A36D74" w:rsidRDefault="005E39CA" w:rsidP="0019659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на предоставление субсидий из бюджета Тужинского района 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(далее – Конкурс, Проект) проводится МКУ «Управление образования администрации Тужинского муниципального района"  (далее  - Организатор) в соответствии с Порядком 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 (далее – Порядок), утвержденным постановлением администрации Тужинского района от 01.07.2021 №  185, и приказом Организатора от 01.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 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«О проведении конкурсного отбора» в рамках реализации мероприятия «Обеспечение персонифицированного финансирования дополнительного образования детей» муниципальной программы  Тужинского района Кировской области «Развитие образования». Конкурс является публичным. Участниками Конкурса являются социально 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 w:rsidR="00FE7DEC">
        <w:fldChar w:fldCharType="begin"/>
      </w:r>
      <w:r w:rsidR="00FE7DEC">
        <w:instrText xml:space="preserve"> REF _Ref486258188 \r \h  \* MERGEFORMAT </w:instrText>
      </w:r>
      <w:r w:rsidR="00FE7DEC">
        <w:fldChar w:fldCharType="separate"/>
      </w:r>
      <w:r w:rsidR="00463C1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E7DEC">
        <w:fldChar w:fldCharType="end"/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</w:t>
      </w:r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6E10629" w14:textId="77777777" w:rsidR="005E39CA" w:rsidRPr="00A36D74" w:rsidRDefault="005E39CA" w:rsidP="001965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содержанию, форме и составу заявки.</w:t>
      </w:r>
    </w:p>
    <w:p w14:paraId="21B61C07" w14:textId="77777777" w:rsidR="005E39CA" w:rsidRPr="00A36D74" w:rsidRDefault="005E39CA" w:rsidP="0019659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Конкурса являются:</w:t>
      </w:r>
    </w:p>
    <w:p w14:paraId="625DF6CE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483334530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оформлена в соответствии с приложением 1 к настоящему объявлению;</w:t>
      </w:r>
      <w:bookmarkEnd w:id="0"/>
    </w:p>
    <w:p w14:paraId="49D23ADD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Заявке приложены все необходимые документы, предусмотренные пунктом </w:t>
      </w:r>
      <w:r w:rsidR="00FE7DEC">
        <w:fldChar w:fldCharType="begin"/>
      </w:r>
      <w:r w:rsidR="00FE7DEC">
        <w:instrText xml:space="preserve"> REF _Ref486258188 \r \h  \* MERGEFORMAT </w:instrText>
      </w:r>
      <w:r w:rsidR="00FE7DEC">
        <w:fldChar w:fldCharType="separate"/>
      </w:r>
      <w:r w:rsidR="00463C1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E7DEC">
        <w:fldChar w:fldCharType="end"/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объявления;</w:t>
      </w:r>
    </w:p>
    <w:p w14:paraId="21291E0F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14:paraId="4172DCE5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должна находиться в процессе реорганизации, ликвидации, 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14:paraId="6E9126EA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факты неисполнения обязательств перед уполномоченным органом и администрацией муниципалитета;</w:t>
      </w:r>
    </w:p>
    <w:p w14:paraId="518EC429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D083B20" w14:textId="77777777" w:rsidR="005E39CA" w:rsidRPr="00A36D74" w:rsidRDefault="005E39CA" w:rsidP="0019659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14:paraId="6FD1197B" w14:textId="77777777" w:rsidR="005E39CA" w:rsidRPr="00A36D74" w:rsidRDefault="005E39CA" w:rsidP="0019659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483334536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Проекта, представленного Организацией, соответствуют параметрам программы персонифицированного финансирования Тужинского района,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</w:t>
      </w:r>
      <w:bookmarkStart w:id="2" w:name="_Ref486258188"/>
      <w:bookmarkEnd w:id="1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3CB8263" w14:textId="05F45B1A" w:rsidR="005E39CA" w:rsidRPr="005C49DF" w:rsidRDefault="005F692D" w:rsidP="005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39CA" w:rsidRPr="005C4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составе Заявки Организации предоставляют следующие документ</w:t>
      </w:r>
      <w:bookmarkStart w:id="3" w:name="_Ref452720747"/>
      <w:bookmarkEnd w:id="2"/>
      <w:r w:rsidR="005E39CA" w:rsidRPr="005C4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3"/>
    <w:p w14:paraId="1BF9E4D7" w14:textId="1BF8D6AB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порядке, полученная не ранее первого числа месяца подачи заявки.</w:t>
      </w:r>
    </w:p>
    <w:p w14:paraId="5CCCDFF3" w14:textId="3DFB2EAB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Федерации, выданная и заверенная в установленном порядке налоговым органом, полученная не ранее первого числа месяца подачи заявки.</w:t>
      </w:r>
    </w:p>
    <w:p w14:paraId="3AB850EF" w14:textId="76FDEFCB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уплате страховых взносов, выданная и заверенная в установленном порядке Фондом социального страхования Российской Федерации, полученная не ранее первого числа месяца подачи заявки.</w:t>
      </w:r>
    </w:p>
    <w:p w14:paraId="4C05AAA1" w14:textId="01940829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lastRenderedPageBreak/>
        <w:t>Справка участника Конкурса об отсутствии просроченной задолженности по возврату в бюджет Юрьянского района субсидий, бюджетных инвестиций и иной просроченной задолженности по состоянию на дату подписания заявки.</w:t>
      </w:r>
    </w:p>
    <w:p w14:paraId="106FB91C" w14:textId="3514EAAE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Справка участника Конкурса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 В справке указываются фамилия, имя, отчество (при наличии) указанных лиц, занимаемая должность, дата рождения.</w:t>
      </w:r>
    </w:p>
    <w:p w14:paraId="7196B0CB" w14:textId="43233758" w:rsidR="005F692D" w:rsidRPr="005C49DF" w:rsidRDefault="005F692D" w:rsidP="005C49DF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Справка участника Конкурса о том, что он не получает средства из бюджета муниципального образования Юрьянский муниципальный район на основании иных муниципальных правовых актов на цели, установленные разделом 5 настоящей конкурсной документации.</w:t>
      </w:r>
    </w:p>
    <w:p w14:paraId="5C71A587" w14:textId="1943DD3D" w:rsidR="005F692D" w:rsidRPr="0073705E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05E">
        <w:rPr>
          <w:rFonts w:ascii="Times New Roman" w:hAnsi="Times New Roman" w:cs="Times New Roman"/>
          <w:sz w:val="28"/>
          <w:szCs w:val="28"/>
        </w:rPr>
        <w:t>Копия статистической формы № 3-Ф «Сведения о просроченной задолженности по заработной плате» по состоянию на первое число месяца подачи заявки.</w:t>
      </w:r>
    </w:p>
    <w:p w14:paraId="0EE81086" w14:textId="1CA5A3A6" w:rsidR="005F692D" w:rsidRPr="005C49DF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 xml:space="preserve">Справка участника Конкурса о том, что размер оплаты труда работников участника Конкурса не ниже 1,5 минимального размера оплаты труда, установленного федеральным законом, </w:t>
      </w:r>
      <w:r w:rsidRPr="005C49DF">
        <w:rPr>
          <w:rFonts w:ascii="Times New Roman" w:hAnsi="Times New Roman" w:cs="Times New Roman"/>
          <w:spacing w:val="-2"/>
          <w:sz w:val="28"/>
          <w:szCs w:val="28"/>
        </w:rPr>
        <w:t>при наличии работников у победителя конкурса.</w:t>
      </w:r>
    </w:p>
    <w:p w14:paraId="77CEAE68" w14:textId="226970BF" w:rsidR="005F692D" w:rsidRPr="005C49DF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Гарантийное письмо о том, что участник Конкурса не находится в процессе реорганизации, ликвидации, в отношении нее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Федерации.</w:t>
      </w:r>
    </w:p>
    <w:p w14:paraId="4F05C1CB" w14:textId="5FB8911C" w:rsidR="005F692D" w:rsidRPr="005C49DF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Гарантийное письмо о готовности выполнения функций уполномоченной организации в Юрьянском районе в соответствии с Правилами персонифицированного финансирования дополнительного образования детей на территории Кировской области, утвержденными распоряжением министерства образования Кировской области от 30.07.2020 № 835 (далее – Правила персонифицированного финансирования).</w:t>
      </w:r>
    </w:p>
    <w:p w14:paraId="2AE865E2" w14:textId="494FAE03" w:rsidR="005F692D" w:rsidRPr="005C49DF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</w:p>
    <w:p w14:paraId="13D57CF8" w14:textId="36E6AB69" w:rsidR="005E39CA" w:rsidRPr="005C49DF" w:rsidRDefault="005F692D" w:rsidP="0073705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9DF">
        <w:rPr>
          <w:rFonts w:ascii="Times New Roman" w:hAnsi="Times New Roman" w:cs="Times New Roman"/>
          <w:sz w:val="28"/>
          <w:szCs w:val="28"/>
        </w:rPr>
        <w:t xml:space="preserve">Письменное согласие участника Конкурса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</w:t>
      </w:r>
      <w:r w:rsidRPr="005C49DF">
        <w:rPr>
          <w:rFonts w:ascii="Times New Roman" w:hAnsi="Times New Roman" w:cs="Times New Roman"/>
          <w:sz w:val="28"/>
          <w:szCs w:val="28"/>
        </w:rPr>
        <w:lastRenderedPageBreak/>
        <w:t>Конкурса, связанной с Конкурсом</w:t>
      </w:r>
      <w:r w:rsidR="0073705E" w:rsidRPr="0073705E">
        <w:rPr>
          <w:rFonts w:ascii="Times New Roman" w:hAnsi="Times New Roman" w:cs="Times New Roman"/>
          <w:sz w:val="28"/>
          <w:szCs w:val="28"/>
        </w:rPr>
        <w:t xml:space="preserve"> </w:t>
      </w:r>
      <w:r w:rsidR="0073705E">
        <w:rPr>
          <w:rFonts w:ascii="Times New Roman" w:hAnsi="Times New Roman" w:cs="Times New Roman"/>
          <w:sz w:val="28"/>
          <w:szCs w:val="28"/>
        </w:rPr>
        <w:t>п</w:t>
      </w:r>
      <w:r w:rsidR="005E39CA" w:rsidRPr="005C49DF">
        <w:rPr>
          <w:rFonts w:ascii="Times New Roman" w:hAnsi="Times New Roman" w:cs="Times New Roman"/>
          <w:sz w:val="28"/>
          <w:szCs w:val="28"/>
        </w:rPr>
        <w:t>о результатам Конкурса между  Организатором и Организацией, признанной победителем Конкурса, заключается соглашение о предоставлении в 202</w:t>
      </w:r>
      <w:r w:rsidR="001D635C" w:rsidRPr="005C49DF">
        <w:rPr>
          <w:rFonts w:ascii="Times New Roman" w:hAnsi="Times New Roman" w:cs="Times New Roman"/>
          <w:sz w:val="28"/>
          <w:szCs w:val="28"/>
        </w:rPr>
        <w:t>3</w:t>
      </w:r>
      <w:r w:rsidR="005E39CA" w:rsidRPr="005C49DF">
        <w:rPr>
          <w:rFonts w:ascii="Times New Roman" w:hAnsi="Times New Roman" w:cs="Times New Roman"/>
          <w:sz w:val="28"/>
          <w:szCs w:val="28"/>
        </w:rPr>
        <w:t xml:space="preserve"> год</w:t>
      </w:r>
      <w:r w:rsidR="00CB4DD7" w:rsidRPr="005C49DF">
        <w:rPr>
          <w:rFonts w:ascii="Times New Roman" w:hAnsi="Times New Roman" w:cs="Times New Roman"/>
          <w:sz w:val="28"/>
          <w:szCs w:val="28"/>
        </w:rPr>
        <w:t>у</w:t>
      </w:r>
      <w:r w:rsidR="005E39CA" w:rsidRPr="005C49DF">
        <w:rPr>
          <w:rFonts w:ascii="Times New Roman" w:hAnsi="Times New Roman" w:cs="Times New Roman"/>
          <w:sz w:val="28"/>
          <w:szCs w:val="28"/>
        </w:rPr>
        <w:t xml:space="preserve"> субсидии из бюджета Тужинского района некоммерческой организации, 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 по форме, предусмотренной приложением 2 к настоящему объявлению.</w:t>
      </w:r>
    </w:p>
    <w:p w14:paraId="0027EF1E" w14:textId="5B2577FE" w:rsidR="005E39CA" w:rsidRPr="00A36D74" w:rsidRDefault="00337FE2" w:rsidP="00337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E39CA"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документам, входящим в состав Заявки:</w:t>
      </w:r>
    </w:p>
    <w:p w14:paraId="170D0E25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 скрепляются печатью Организации (при наличии) и заверяются подписью руководителя Организации;</w:t>
      </w:r>
    </w:p>
    <w:p w14:paraId="6AE4566A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14:paraId="54D418D3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14:paraId="67C92D7E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14:paraId="2BE3289F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14:paraId="449A1A2D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14:paraId="66EB15F3" w14:textId="7DEBF033" w:rsidR="005E39CA" w:rsidRPr="00337FE2" w:rsidRDefault="005E39CA" w:rsidP="00337F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E2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</w:p>
    <w:p w14:paraId="63B5F0CE" w14:textId="18CF10DF" w:rsidR="005E39CA" w:rsidRPr="00A36D74" w:rsidRDefault="005E39CA" w:rsidP="00337FE2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участия Организаций в Конкурсе Организатор осуществляет прием Заявок 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5E3ED65" w14:textId="4D04AF36" w:rsidR="005E39CA" w:rsidRPr="00A36D74" w:rsidRDefault="005E39CA" w:rsidP="00337FE2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осуществляется по адресу: 61</w:t>
      </w:r>
      <w:r w:rsidR="001D635C"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Кировская область,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Тужа, ул. Горького, д. 5,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. 26 по рабочим дням с 10.00 до 12.00 и с 13.00 до 15.00 по часовому поясу нахождения Организатора.</w:t>
      </w:r>
    </w:p>
    <w:p w14:paraId="24171E60" w14:textId="77777777" w:rsidR="005E39CA" w:rsidRPr="00A36D74" w:rsidRDefault="005E39CA" w:rsidP="00337FE2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пункта, </w:t>
      </w:r>
      <w:r w:rsidRPr="00A3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 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несет ответственности перед Организацией в случае утраты документов Заявки.</w:t>
      </w:r>
    </w:p>
    <w:p w14:paraId="25F504D2" w14:textId="74989353" w:rsidR="005E39CA" w:rsidRPr="00337FE2" w:rsidRDefault="005E39CA" w:rsidP="00337FE2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E2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Организации (при наличии) с пометкой «На </w:t>
      </w:r>
      <w:proofErr w:type="gramStart"/>
      <w:r w:rsidRPr="00337FE2">
        <w:rPr>
          <w:rFonts w:ascii="Times New Roman" w:hAnsi="Times New Roman" w:cs="Times New Roman"/>
          <w:sz w:val="28"/>
          <w:szCs w:val="28"/>
        </w:rPr>
        <w:t>конкурс  МКУ</w:t>
      </w:r>
      <w:proofErr w:type="gramEnd"/>
      <w:r w:rsidRPr="00337FE2">
        <w:rPr>
          <w:rFonts w:ascii="Times New Roman" w:hAnsi="Times New Roman" w:cs="Times New Roman"/>
          <w:sz w:val="28"/>
          <w:szCs w:val="28"/>
        </w:rPr>
        <w:t xml:space="preserve"> «Управление образования администрации Тужинского муниципального района». Заявка на участие в Конкурсе на право получения поддержки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районе». Организация вправе не указывать на конверте свое наименование и почтовый адрес.</w:t>
      </w:r>
    </w:p>
    <w:p w14:paraId="43C6ABC1" w14:textId="6F1CD128" w:rsidR="005E39CA" w:rsidRPr="00337FE2" w:rsidRDefault="005E39CA" w:rsidP="00337FE2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E2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37B7DF2F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14:paraId="23F9E046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14:paraId="441D9ADF" w14:textId="5F2B4F40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вправе отозвать свою заявку в любое время до 14 часов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часовому поясу нахождения Организатора.</w:t>
      </w:r>
    </w:p>
    <w:p w14:paraId="3ECB34C1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14:paraId="14B39E7E" w14:textId="77777777" w:rsidR="005E39CA" w:rsidRPr="00A36D74" w:rsidRDefault="005E39CA" w:rsidP="0019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Организации(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14:paraId="49D3FB19" w14:textId="3F603F76" w:rsidR="005E39CA" w:rsidRPr="00A36D74" w:rsidRDefault="005E39CA" w:rsidP="00337FE2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вскрытия конвертов с Заявками и прилагаемыми документами на участие в 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Конкурсе:  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года,14:00 по часовому поясу нахождения Организатора.</w:t>
      </w:r>
    </w:p>
    <w:p w14:paraId="6454D82E" w14:textId="77777777" w:rsidR="005E39CA" w:rsidRPr="00A36D74" w:rsidRDefault="005E39CA" w:rsidP="00337FE2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место, дата и время рассмотрения Заявок:</w:t>
      </w:r>
    </w:p>
    <w:p w14:paraId="25F63E58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вскрытия конвертов с Заявками и прилагаемыми документами на участие в Конкурсе: Кировская область,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Тужа, ул. Горького, д. 5,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. 26.</w:t>
      </w:r>
    </w:p>
    <w:p w14:paraId="72C28371" w14:textId="4AE18F0E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14:paraId="2B397F36" w14:textId="345F6FED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вскрытия конвертов публикуется на официальном 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tuzha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не позднее 12 часов по местному времени 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7D20984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вскрытия конвертов указывается:</w:t>
      </w:r>
    </w:p>
    <w:p w14:paraId="2FC3F10F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организатор конкурса;</w:t>
      </w:r>
    </w:p>
    <w:p w14:paraId="0B0399B4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заседания конкурсной комиссии;</w:t>
      </w:r>
    </w:p>
    <w:p w14:paraId="242C4C49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присутствующие члены комиссии;</w:t>
      </w:r>
    </w:p>
    <w:p w14:paraId="52774158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Организаций, представивших Заявки, их местонахождение;</w:t>
      </w:r>
    </w:p>
    <w:p w14:paraId="4412A8FB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наличие/отсутствие в каждой Заявке документов, предусмотренных настоящим Объявлением;</w:t>
      </w:r>
    </w:p>
    <w:p w14:paraId="1AE98120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Организаций, заявки которых не были допущены к участию в Конкурсе, с указанием причины.</w:t>
      </w:r>
    </w:p>
    <w:p w14:paraId="0B0B573C" w14:textId="77777777" w:rsidR="005E39CA" w:rsidRPr="00A36D74" w:rsidRDefault="005E39CA" w:rsidP="0019659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заявок, допущенных до участия в Конкурсе</w:t>
      </w:r>
    </w:p>
    <w:p w14:paraId="4D1E4B86" w14:textId="77777777" w:rsidR="005E39CA" w:rsidRPr="00A36D74" w:rsidRDefault="005E39CA" w:rsidP="00337FE2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победителя Конкурса.</w:t>
      </w:r>
    </w:p>
    <w:p w14:paraId="1E442C66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допущенные до участия в Конкурсе, рассматриваются Конкурсной комиссией в срок не более 2 рабочих дней со дня вскрытия конвертов.</w:t>
      </w:r>
    </w:p>
    <w:p w14:paraId="3867FAEE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Заявки рассматриваются Конкурсной комиссией на предмет соответствия условий, указанных в пункте 11 Порядка, с учетом критериев, указанных в пункте 12 Порядка.</w:t>
      </w:r>
    </w:p>
    <w:p w14:paraId="081246F2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 В случае допуска единственной Заявки, Конкурсная комиссия может принять решение о признании Конкурса состоявшимся и предоставлении субсидии Организации, подавшей указанную единственную Заявку.</w:t>
      </w:r>
    </w:p>
    <w:p w14:paraId="40385428" w14:textId="77777777" w:rsidR="005E39CA" w:rsidRPr="00A36D74" w:rsidRDefault="005E39CA" w:rsidP="00337FE2">
      <w:pPr>
        <w:numPr>
          <w:ilvl w:val="1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Заявок, включающий информацию о победителе Конкурса, подлежит опубликованию на официальном сайте   в информационно-телекоммуникационной сети «Интернет» на следующий день после рассмотрения Заявок Конкурсной комиссией.</w:t>
      </w:r>
    </w:p>
    <w:p w14:paraId="4C015CBF" w14:textId="77777777" w:rsidR="005E39CA" w:rsidRPr="00A36D74" w:rsidRDefault="005E39CA" w:rsidP="00196598">
      <w:pPr>
        <w:spacing w:after="0" w:line="240" w:lineRule="auto"/>
        <w:ind w:left="4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объявлению о проведении конкурса.</w:t>
      </w:r>
    </w:p>
    <w:p w14:paraId="6B4FD989" w14:textId="77777777" w:rsidR="005E39CA" w:rsidRPr="00A36D74" w:rsidRDefault="005E39CA" w:rsidP="005E39C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47EA" w14:textId="77777777" w:rsidR="005E39CA" w:rsidRPr="00A36D74" w:rsidRDefault="005E39CA" w:rsidP="005E39CA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5E39CA" w:rsidRPr="00A36D74" w14:paraId="68953F23" w14:textId="77777777" w:rsidTr="00A36D74">
        <w:trPr>
          <w:trHeight w:val="238"/>
        </w:trPr>
        <w:tc>
          <w:tcPr>
            <w:tcW w:w="9924" w:type="dxa"/>
            <w:gridSpan w:val="5"/>
          </w:tcPr>
          <w:p w14:paraId="0928D29F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Общая информация об Организации - участнике Конкурса</w:t>
            </w:r>
          </w:p>
          <w:p w14:paraId="7E24E5EA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8693922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0A408BE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317E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7B21F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A01F5DA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77C1C083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368D5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20D9AE57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3F18567F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8419985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3752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5FA83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6E09749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23BB16FD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B6D9B03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5ECEE424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1189327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14:paraId="66D20B85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AAE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C3520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61BFDA3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421318E9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1AF88B2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1F3497A6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ADE427D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общероссийскому  классификатору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B05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13ED8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02E0285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3FAA711B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8C1DC53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62C16DD4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0235BCB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Код(ы) по Общероссийскому</w:t>
            </w:r>
          </w:p>
          <w:p w14:paraId="77854C6A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классификатору внешнеэкономической</w:t>
            </w:r>
          </w:p>
          <w:p w14:paraId="4FD17E43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EA4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3CC4D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0B409FF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319F3F46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54B316D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1D525D0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5F06EF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F19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303E5C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2615F895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191886F7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6282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57D72A70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3EE406D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656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3EF8AF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CC9D209" w14:textId="77777777" w:rsidTr="00A36D74">
        <w:trPr>
          <w:trHeight w:val="94"/>
        </w:trPr>
        <w:tc>
          <w:tcPr>
            <w:tcW w:w="3600" w:type="dxa"/>
            <w:gridSpan w:val="2"/>
            <w:vAlign w:val="center"/>
          </w:tcPr>
          <w:p w14:paraId="7483F4DC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5558487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24B985A" w14:textId="77777777" w:rsidTr="00A36D74">
        <w:trPr>
          <w:trHeight w:val="287"/>
        </w:trPr>
        <w:tc>
          <w:tcPr>
            <w:tcW w:w="9924" w:type="dxa"/>
            <w:gridSpan w:val="5"/>
            <w:vAlign w:val="center"/>
          </w:tcPr>
          <w:p w14:paraId="258B7671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5E39CA" w:rsidRPr="00A36D74" w14:paraId="5430AB1A" w14:textId="77777777" w:rsidTr="00A36D74">
        <w:trPr>
          <w:trHeight w:val="116"/>
        </w:trPr>
        <w:tc>
          <w:tcPr>
            <w:tcW w:w="9924" w:type="dxa"/>
            <w:gridSpan w:val="5"/>
            <w:vAlign w:val="center"/>
          </w:tcPr>
          <w:p w14:paraId="5920A397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16E323C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A20D6B7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542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4F4CF52F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6B89F68B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6C42F07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0971F28" w14:textId="77777777" w:rsidTr="00A36D74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666FD8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AF1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059DA1D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7093390A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B002A0B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4FE9530A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211568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078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4B67A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2CC57780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452395FA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D6E84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0B05CEB9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E863029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EE2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EFF53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75CBAB8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78D85231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60A7A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5475D28C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B73FADC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7D8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89EED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F7EA6D4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471B26A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7A63CFD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3753180B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8D2E2A9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70D1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AF2D7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4E0B35E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09CE3418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6B124E1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07C1BCCE" w14:textId="77777777" w:rsidTr="00A36D74">
        <w:trPr>
          <w:trHeight w:val="287"/>
        </w:trPr>
        <w:tc>
          <w:tcPr>
            <w:tcW w:w="9924" w:type="dxa"/>
            <w:gridSpan w:val="5"/>
          </w:tcPr>
          <w:p w14:paraId="0B4DD8A5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Контактная информация Организации – участника Конкурса</w:t>
            </w:r>
          </w:p>
          <w:p w14:paraId="447CEDF6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54BAB866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E74D46C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5CE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9901F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2BAA9AB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1A40F14E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876056B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52A164B5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E0BF01D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76D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8F30F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E226903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14A160ED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E103087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380BD896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92353E2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DCFE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06C68DB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3980C3F1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BE9B90A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9B0462C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9FF8A8E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9C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705E5478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7A80FB3E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1338411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2B94EEC0" w14:textId="77777777" w:rsidTr="00A36D74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DDB66B1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921C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18DD769" w14:textId="77777777" w:rsidTr="00A36D74">
        <w:trPr>
          <w:trHeight w:val="287"/>
        </w:trPr>
        <w:tc>
          <w:tcPr>
            <w:tcW w:w="3600" w:type="dxa"/>
            <w:gridSpan w:val="2"/>
            <w:vAlign w:val="center"/>
          </w:tcPr>
          <w:p w14:paraId="0B980688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23F4D85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475FF4F2" w14:textId="77777777" w:rsidTr="00A36D74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98DA6CC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96CF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A4D9A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A5BFBD9" w14:textId="77777777" w:rsidTr="00A36D74">
        <w:trPr>
          <w:trHeight w:val="230"/>
        </w:trPr>
        <w:tc>
          <w:tcPr>
            <w:tcW w:w="3600" w:type="dxa"/>
            <w:gridSpan w:val="2"/>
          </w:tcPr>
          <w:p w14:paraId="4744C640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4765307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5E39CA" w:rsidRPr="00A36D74" w14:paraId="0072BF25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75D99888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37BD9E68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7EEAE57" w14:textId="77777777" w:rsidTr="00A36D74">
        <w:trPr>
          <w:trHeight w:val="230"/>
        </w:trPr>
        <w:tc>
          <w:tcPr>
            <w:tcW w:w="9924" w:type="dxa"/>
            <w:gridSpan w:val="5"/>
            <w:vAlign w:val="center"/>
          </w:tcPr>
          <w:p w14:paraId="4D1BAD3B" w14:textId="77777777" w:rsidR="005E39CA" w:rsidRPr="00A36D74" w:rsidRDefault="005E39CA" w:rsidP="005E3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Преимущества Организации в качестве уполномоченной организации</w:t>
            </w:r>
          </w:p>
          <w:p w14:paraId="39D19284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66634B55" w14:textId="77777777" w:rsidTr="00A36D74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AA31805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E8B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0D575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9D6FA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08F6D5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F22431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639FF11A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0A4DEC80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A769E33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 более 1500 знаков)</w:t>
            </w:r>
          </w:p>
        </w:tc>
      </w:tr>
      <w:tr w:rsidR="005E39CA" w:rsidRPr="00A36D74" w14:paraId="04DD63E9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09F165D7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0CDC9218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0E92A61" w14:textId="77777777" w:rsidTr="00A36D74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C4E962B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620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A4FB0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FC00B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A74D2B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86F79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6F8EE30A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1C0BB8A3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8B70030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 более 1 000 знаков)</w:t>
            </w:r>
          </w:p>
        </w:tc>
      </w:tr>
      <w:tr w:rsidR="005E39CA" w:rsidRPr="00A36D74" w14:paraId="793B8EF8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57A8D9E9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03BCB36A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05D99BBD" w14:textId="77777777" w:rsidTr="00A36D74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CE8B966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142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4768E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4D430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FD34E5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2E78A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4EADAA9" w14:textId="77777777" w:rsidTr="00A36D74">
        <w:trPr>
          <w:trHeight w:val="230"/>
        </w:trPr>
        <w:tc>
          <w:tcPr>
            <w:tcW w:w="3600" w:type="dxa"/>
            <w:gridSpan w:val="2"/>
          </w:tcPr>
          <w:p w14:paraId="083845DB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1DC8BC4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 более 1 000 знаков)</w:t>
            </w:r>
          </w:p>
        </w:tc>
      </w:tr>
      <w:tr w:rsidR="005E39CA" w:rsidRPr="00A36D74" w14:paraId="559B9362" w14:textId="77777777" w:rsidTr="00A36D74">
        <w:trPr>
          <w:trHeight w:val="230"/>
        </w:trPr>
        <w:tc>
          <w:tcPr>
            <w:tcW w:w="3600" w:type="dxa"/>
            <w:gridSpan w:val="2"/>
            <w:vAlign w:val="center"/>
          </w:tcPr>
          <w:p w14:paraId="30D353FF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364A25DE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5D7FB96" w14:textId="77777777" w:rsidTr="00A36D74">
        <w:trPr>
          <w:trHeight w:val="113"/>
        </w:trPr>
        <w:tc>
          <w:tcPr>
            <w:tcW w:w="9924" w:type="dxa"/>
            <w:gridSpan w:val="5"/>
          </w:tcPr>
          <w:p w14:paraId="4C71F95B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Презентация Проекта</w:t>
            </w:r>
          </w:p>
          <w:p w14:paraId="4B780155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264AE094" w14:textId="77777777" w:rsidTr="00A36D74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9DB7DEF" w14:textId="77777777" w:rsidR="005E39CA" w:rsidRPr="00A36D74" w:rsidRDefault="005E39CA" w:rsidP="005E39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2EDC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A37D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A9A5A9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52785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A256F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66760B5B" w14:textId="77777777" w:rsidTr="00A36D74">
        <w:trPr>
          <w:trHeight w:val="113"/>
        </w:trPr>
        <w:tc>
          <w:tcPr>
            <w:tcW w:w="2481" w:type="dxa"/>
            <w:vAlign w:val="center"/>
          </w:tcPr>
          <w:p w14:paraId="21964BA9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3" w:type="dxa"/>
            <w:gridSpan w:val="4"/>
            <w:vAlign w:val="center"/>
          </w:tcPr>
          <w:p w14:paraId="1DE14739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 более 1 500 знаков)</w:t>
            </w:r>
          </w:p>
        </w:tc>
      </w:tr>
      <w:tr w:rsidR="005E39CA" w:rsidRPr="00A36D74" w14:paraId="330A3766" w14:textId="77777777" w:rsidTr="00A36D74">
        <w:trPr>
          <w:trHeight w:val="113"/>
        </w:trPr>
        <w:tc>
          <w:tcPr>
            <w:tcW w:w="4962" w:type="dxa"/>
            <w:gridSpan w:val="3"/>
          </w:tcPr>
          <w:p w14:paraId="599E7DFF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</w:tcPr>
          <w:p w14:paraId="3054749B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39CA" w:rsidRPr="00A36D74" w14:paraId="3F94E251" w14:textId="77777777" w:rsidTr="00A36D74">
        <w:trPr>
          <w:trHeight w:val="113"/>
        </w:trPr>
        <w:tc>
          <w:tcPr>
            <w:tcW w:w="9924" w:type="dxa"/>
            <w:gridSpan w:val="5"/>
          </w:tcPr>
          <w:p w14:paraId="29FC1CC5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мероприятий по реализации Проекта:</w:t>
            </w:r>
          </w:p>
          <w:p w14:paraId="47E88DCE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39CA" w:rsidRPr="00A36D74" w14:paraId="1AE33B1F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608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6B7DC14A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26A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40FE528D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A58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AA81F8F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A3B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1E5F12DA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0F8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2FA9E775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6FC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2995FDB1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390A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0FF975E" w14:textId="77777777" w:rsidTr="00A36D74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698" w14:textId="77777777" w:rsidR="005E39CA" w:rsidRPr="00A36D74" w:rsidRDefault="005E39CA" w:rsidP="005F692D">
            <w:pPr>
              <w:keepLines/>
              <w:numPr>
                <w:ilvl w:val="3"/>
                <w:numId w:val="7"/>
              </w:numPr>
              <w:suppressAutoHyphens/>
              <w:snapToGrid w:val="0"/>
              <w:spacing w:after="0"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33F4F5BE" w14:textId="77777777" w:rsidTr="00A36D74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185EDE9F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0A8F3BC7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0B6C8D22" w14:textId="77777777" w:rsidTr="00A36D7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5784598E" w14:textId="77777777" w:rsidR="005E39CA" w:rsidRPr="00A36D74" w:rsidRDefault="005E39CA" w:rsidP="005E39CA">
            <w:pPr>
              <w:keepLine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показатели Проекта:</w:t>
            </w:r>
          </w:p>
        </w:tc>
      </w:tr>
      <w:tr w:rsidR="005E39CA" w:rsidRPr="00A36D74" w14:paraId="6AFAA12A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E15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653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 возрасте от 5-ти до 18-ти лет</w:t>
            </w:r>
          </w:p>
        </w:tc>
      </w:tr>
      <w:tr w:rsidR="005E39CA" w:rsidRPr="00A36D74" w14:paraId="79D9576E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17E" w14:textId="0DDE70CF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0C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r w:rsidR="0036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жинского</w:t>
            </w: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период действия программы персонифицированного финансирования,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4B7" w14:textId="2E21821B" w:rsidR="005E39CA" w:rsidRPr="00A36D74" w:rsidRDefault="00366BE8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</w:p>
        </w:tc>
      </w:tr>
      <w:tr w:rsidR="005E39CA" w:rsidRPr="00A36D74" w14:paraId="30CC4657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6FB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3F0" w14:textId="33AC701B" w:rsidR="005E39CA" w:rsidRPr="00A36D74" w:rsidRDefault="00366BE8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5,73</w:t>
            </w:r>
          </w:p>
        </w:tc>
      </w:tr>
      <w:tr w:rsidR="005E39CA" w:rsidRPr="00A36D74" w14:paraId="4DA4A277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D84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67D" w14:textId="78800661" w:rsidR="005E39CA" w:rsidRPr="00A36D74" w:rsidRDefault="00366BE8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103,11</w:t>
            </w:r>
          </w:p>
        </w:tc>
      </w:tr>
      <w:tr w:rsidR="005E39CA" w:rsidRPr="00A36D74" w14:paraId="61688E6E" w14:textId="77777777" w:rsidTr="00A36D74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3FF98CE4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39EE29D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00A466E7" w14:textId="77777777" w:rsidTr="00A36D7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032CF34C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Финансовый план</w:t>
            </w:r>
          </w:p>
          <w:p w14:paraId="6E7E5C36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23D5F855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9E2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541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5E39CA" w:rsidRPr="00A36D74" w14:paraId="4D99CB37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952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3D3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C6E0416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699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85A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89710EA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D18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37F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31414B5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B8F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2E3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3A899B64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037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D5D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12AC073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6AA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1B5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18002C05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17E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72E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2C411A85" w14:textId="77777777" w:rsidTr="00A36D7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C7A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4B28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4F8710F9" w14:textId="77777777" w:rsidTr="00A36D74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8A323C0" w14:textId="77777777" w:rsidR="005E39CA" w:rsidRPr="00A36D74" w:rsidRDefault="005E39CA" w:rsidP="005E39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59F68E0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6AEE0702" w14:textId="77777777" w:rsidTr="00A36D74">
        <w:trPr>
          <w:trHeight w:val="80"/>
        </w:trPr>
        <w:tc>
          <w:tcPr>
            <w:tcW w:w="3600" w:type="dxa"/>
            <w:gridSpan w:val="2"/>
          </w:tcPr>
          <w:p w14:paraId="0BA2F1C2" w14:textId="77777777" w:rsidR="005E39CA" w:rsidRPr="00A36D74" w:rsidRDefault="005E39CA" w:rsidP="005E39CA">
            <w:pPr>
              <w:tabs>
                <w:tab w:val="left" w:pos="242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05215607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013171C6" w14:textId="77777777" w:rsidTr="00A36D74">
        <w:trPr>
          <w:trHeight w:val="230"/>
        </w:trPr>
        <w:tc>
          <w:tcPr>
            <w:tcW w:w="9924" w:type="dxa"/>
            <w:gridSpan w:val="5"/>
          </w:tcPr>
          <w:p w14:paraId="488FC7F8" w14:textId="77777777" w:rsidR="005E39CA" w:rsidRPr="00A36D74" w:rsidRDefault="005E39CA" w:rsidP="005E39CA">
            <w:pPr>
              <w:keepLine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К заявке прилагаются следующие документы:</w:t>
            </w:r>
          </w:p>
          <w:p w14:paraId="4EF752D4" w14:textId="77777777" w:rsidR="005E39CA" w:rsidRPr="00A36D74" w:rsidRDefault="005E39CA" w:rsidP="005E39C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9CA" w:rsidRPr="00A36D74" w14:paraId="70064CC7" w14:textId="77777777" w:rsidTr="00A36D74">
        <w:trPr>
          <w:trHeight w:val="230"/>
        </w:trPr>
        <w:tc>
          <w:tcPr>
            <w:tcW w:w="9924" w:type="dxa"/>
            <w:gridSpan w:val="5"/>
          </w:tcPr>
          <w:p w14:paraId="60E67BD7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29C8D1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…</w:t>
            </w:r>
          </w:p>
          <w:p w14:paraId="2F09B379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…</w:t>
            </w:r>
          </w:p>
          <w:p w14:paraId="2236EF9E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…</w:t>
            </w:r>
          </w:p>
          <w:p w14:paraId="30933EE4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…</w:t>
            </w:r>
          </w:p>
          <w:p w14:paraId="1BE0770A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…</w:t>
            </w:r>
          </w:p>
          <w:p w14:paraId="0D4375AE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BC73D1" w14:textId="77777777" w:rsidR="005E39CA" w:rsidRPr="00A36D74" w:rsidRDefault="005E39CA" w:rsidP="005E39CA">
      <w:pPr>
        <w:spacing w:after="0" w:line="276" w:lineRule="auto"/>
        <w:ind w:left="-426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24B3E6C7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 информации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представленной в заявке и приложенных к ней документов на участие в Конкурсе на предоставление субсидий из бюджета Тужинского 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районе, подтверждаю.</w:t>
      </w:r>
    </w:p>
    <w:p w14:paraId="24A92F92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и предоставления субсидий ознакомлены и согласны.</w:t>
      </w:r>
    </w:p>
    <w:p w14:paraId="0992AE43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3F8FC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   ______________________ "__" ______________ 20__ г.</w:t>
      </w:r>
    </w:p>
    <w:p w14:paraId="73E3C1AC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Start"/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(ф.и.о.)</w:t>
      </w:r>
    </w:p>
    <w:p w14:paraId="0389D36E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М. П.</w:t>
      </w:r>
    </w:p>
    <w:p w14:paraId="5980E4D2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73F87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D05D2" w14:textId="77777777" w:rsidR="005E39CA" w:rsidRPr="00A36D74" w:rsidRDefault="005E39CA" w:rsidP="005E39CA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br w:type="page"/>
      </w:r>
      <w:r w:rsidRPr="00A36D7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lastRenderedPageBreak/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14:paraId="34C512B8" w14:textId="77777777" w:rsidR="005E39CA" w:rsidRPr="00A36D74" w:rsidRDefault="005E39CA" w:rsidP="005E39CA">
      <w:pPr>
        <w:spacing w:after="200" w:line="276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076BF6FC" w14:textId="77777777" w:rsidR="005E39CA" w:rsidRPr="00A36D74" w:rsidRDefault="005E39CA" w:rsidP="005E39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 w:rsidRPr="00A36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Кировской области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Pr="00A36D74">
        <w:rPr>
          <w:rFonts w:ascii="Times New Roman" w:eastAsia="Calibri" w:hAnsi="Times New Roman" w:cs="Times New Roman"/>
          <w:sz w:val="28"/>
          <w:szCs w:val="28"/>
          <w:lang w:eastAsia="ru-RU"/>
        </w:rPr>
        <w:t>__наименование утверждающего документа__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реализации Проекта в соответствии с положениями, изложенными в Заявке.</w:t>
      </w:r>
    </w:p>
    <w:p w14:paraId="53EEE8BA" w14:textId="77777777" w:rsidR="005E39CA" w:rsidRPr="00A36D74" w:rsidRDefault="005E39CA" w:rsidP="005E39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316D8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   ______________________ "__" ______________ 20__ г.</w:t>
      </w:r>
    </w:p>
    <w:p w14:paraId="677005D4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gramStart"/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36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(ф.и.о.)</w:t>
      </w:r>
    </w:p>
    <w:p w14:paraId="4F9C7A0B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М. П.</w:t>
      </w:r>
    </w:p>
    <w:p w14:paraId="4102E4A4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A4FF5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A1E74" w14:textId="77777777" w:rsidR="005E39CA" w:rsidRPr="00A36D74" w:rsidRDefault="005E39CA" w:rsidP="005E39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F27AE" w14:textId="77777777" w:rsidR="005E39CA" w:rsidRPr="00A36D74" w:rsidRDefault="005E39CA" w:rsidP="005E39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81E208" w14:textId="77777777" w:rsidR="005E39CA" w:rsidRPr="00A36D74" w:rsidRDefault="005E39CA" w:rsidP="005E39C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объявлению о проведении конкурса.</w:t>
      </w:r>
    </w:p>
    <w:p w14:paraId="10C8F9A4" w14:textId="77777777" w:rsidR="005E39CA" w:rsidRPr="00A36D74" w:rsidRDefault="005E39CA" w:rsidP="005E39C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DCCEB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AF9A9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89B43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</w:p>
    <w:p w14:paraId="4C49557F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</w:t>
      </w:r>
    </w:p>
    <w:p w14:paraId="3461C23A" w14:textId="77777777" w:rsidR="005E39CA" w:rsidRPr="00A36D74" w:rsidRDefault="005E39CA" w:rsidP="005E3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5E39CA" w:rsidRPr="00A36D74" w14:paraId="438EA91C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3CA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1242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876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оценки критерия и соответствующее ему количество баллов</w:t>
            </w:r>
          </w:p>
        </w:tc>
      </w:tr>
      <w:tr w:rsidR="005E39CA" w:rsidRPr="00A36D74" w14:paraId="4EF842F0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162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11D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Проработанность Проекта и соответствие его показателям Программы персонифицированного финансирования; </w:t>
            </w:r>
          </w:p>
          <w:p w14:paraId="698390AE" w14:textId="77777777" w:rsidR="005E39CA" w:rsidRPr="00A36D74" w:rsidRDefault="005E39CA" w:rsidP="005E39CA">
            <w:pPr>
              <w:spacing w:after="0" w:line="276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9D2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14:paraId="2D4CBBBC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14:paraId="73CAEB3E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14:paraId="4AAFA275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9CA" w:rsidRPr="00A36D74" w14:paraId="5BF27A6E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243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59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B29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имеет в штате лиц, обеспечивающих юридическое (юристов)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финансовое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(бухгалтеров) сопровождение деятельности (2 балла);</w:t>
            </w:r>
          </w:p>
          <w:p w14:paraId="378F0304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имеет возможность </w:t>
            </w: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привлечения лиц, обеспечивающих юридическое (юристов)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финансовое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14:paraId="0473723E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организации привлечения лиц, обеспечивающих юридическое (юристов)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финансовое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(бухгалтеров) сопровождение деятельности, не подтверждены (0 баллов).</w:t>
            </w:r>
          </w:p>
        </w:tc>
      </w:tr>
      <w:tr w:rsidR="005E39CA" w:rsidRPr="00A36D74" w14:paraId="022E5EC0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9DD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5FB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57B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 необходимую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14:paraId="17A239D7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 необходимую</w:t>
            </w:r>
            <w:proofErr w:type="gram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14:paraId="4591B736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Организации необходимой оргтехники не подтверждено (0 баллов).</w:t>
            </w:r>
          </w:p>
        </w:tc>
      </w:tr>
      <w:tr w:rsidR="005E39CA" w:rsidRPr="00A36D74" w14:paraId="1D64D75C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DD8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3C0" w14:textId="77777777" w:rsidR="005E39CA" w:rsidRPr="00A36D74" w:rsidRDefault="005E39CA" w:rsidP="005E39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Кировской области;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3C9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и более мероприятий (3 балла);</w:t>
            </w:r>
          </w:p>
          <w:p w14:paraId="1D7670FE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мероприятий (2 балла);</w:t>
            </w:r>
          </w:p>
          <w:p w14:paraId="63D971E0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мероприятий (1 балл);</w:t>
            </w:r>
          </w:p>
          <w:p w14:paraId="27F281A8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мероприятий (0 баллов).</w:t>
            </w:r>
          </w:p>
        </w:tc>
      </w:tr>
      <w:tr w:rsidR="005E39CA" w:rsidRPr="00A36D74" w14:paraId="14CEE1B2" w14:textId="77777777" w:rsidTr="00A36D7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948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639" w14:textId="77777777" w:rsidR="005E39CA" w:rsidRPr="00A36D74" w:rsidRDefault="005E39CA" w:rsidP="005E39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реализации Организацией социально-ориентированных проектов за счет получаемых субсидий из местного бюджета.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518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завершено более 5 проектов (6 баллов);</w:t>
            </w:r>
          </w:p>
          <w:p w14:paraId="37D49223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завершено от 3 до 5 проектов (4 балла);</w:t>
            </w:r>
          </w:p>
          <w:p w14:paraId="70F70913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завершено от 1 до 2 проектов (2 балла);</w:t>
            </w:r>
          </w:p>
          <w:p w14:paraId="50241F3A" w14:textId="77777777" w:rsidR="005E39CA" w:rsidRPr="00A36D74" w:rsidRDefault="005E39CA" w:rsidP="005E39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опыта (0 баллов);</w:t>
            </w:r>
          </w:p>
        </w:tc>
      </w:tr>
    </w:tbl>
    <w:p w14:paraId="5FB5132C" w14:textId="77777777" w:rsidR="005E39CA" w:rsidRPr="00A36D74" w:rsidRDefault="005E39CA" w:rsidP="005E39C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объявлению о проведении Конкурса.</w:t>
      </w:r>
    </w:p>
    <w:p w14:paraId="40AD70F3" w14:textId="77777777" w:rsidR="005E39CA" w:rsidRPr="00A36D74" w:rsidRDefault="005E39CA" w:rsidP="005E39CA">
      <w:pPr>
        <w:spacing w:after="200" w:line="276" w:lineRule="auto"/>
        <w:rPr>
          <w:rFonts w:ascii="Times New Roman" w:eastAsia="Times New Roman" w:hAnsi="Times New Roman" w:cs="Times New Roman"/>
          <w:smallCaps/>
          <w:sz w:val="28"/>
          <w:szCs w:val="28"/>
          <w:highlight w:val="yellow"/>
          <w:lang w:eastAsia="ru-RU"/>
        </w:rPr>
      </w:pPr>
    </w:p>
    <w:p w14:paraId="58D2FEAE" w14:textId="77777777" w:rsidR="00A36D74" w:rsidRPr="00A36D74" w:rsidRDefault="00A36D74" w:rsidP="00A36D7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Соглашение №______</w:t>
      </w:r>
    </w:p>
    <w:p w14:paraId="31814256" w14:textId="77777777" w:rsidR="00A36D74" w:rsidRPr="00A36D74" w:rsidRDefault="00A36D74" w:rsidP="00A36D7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о предоставлении из бюджета Тужинского района субсидии</w:t>
      </w:r>
    </w:p>
    <w:p w14:paraId="46DAB103" w14:textId="77777777" w:rsidR="00A36D74" w:rsidRPr="00A36D74" w:rsidRDefault="00A36D74" w:rsidP="00A36D7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</w:t>
      </w:r>
      <w:bookmarkStart w:id="4" w:name="_Hlk34854732"/>
      <w:r w:rsidRPr="00A36D74">
        <w:rPr>
          <w:rFonts w:ascii="Times New Roman" w:hAnsi="Times New Roman" w:cs="Times New Roman"/>
          <w:sz w:val="28"/>
          <w:szCs w:val="28"/>
        </w:rPr>
        <w:t xml:space="preserve">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bookmarkEnd w:id="4"/>
      <w:r w:rsidRPr="00A36D74">
        <w:rPr>
          <w:rFonts w:ascii="Times New Roman" w:hAnsi="Times New Roman" w:cs="Times New Roman"/>
          <w:sz w:val="28"/>
          <w:szCs w:val="28"/>
        </w:rPr>
        <w:t>Тужинском районе</w:t>
      </w:r>
    </w:p>
    <w:p w14:paraId="4EC59CC7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C4C39" w14:textId="77777777" w:rsidR="00A36D74" w:rsidRPr="00A36D74" w:rsidRDefault="00A36D74" w:rsidP="00A36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г.______________                                 "____"____________________20___г.                                                                    (место заключения соглашения) </w:t>
      </w:r>
    </w:p>
    <w:p w14:paraId="6EA4D695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C914F4" w14:textId="3DC078BE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учреждение "Управление образования администрации Тужинского муниципального района "   именуемое в дальнейшем «Управление», в лице</w:t>
      </w:r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 управления образования </w:t>
      </w:r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Сташковой Светланы Аркадьевны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Положения,</w:t>
      </w:r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№ 200-к от 24.10.2022 г</w:t>
      </w: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__наименование некоммерческой организации__, именуемый в дальнейшем "Получатель", в лице________________________________________________,действующего (ей) на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основании_________________________________________________,</w:t>
      </w:r>
      <w:r w:rsidRPr="00A36D7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36D74">
        <w:rPr>
          <w:rFonts w:ascii="Times New Roman" w:hAnsi="Times New Roman" w:cs="Times New Roman"/>
          <w:sz w:val="28"/>
          <w:szCs w:val="28"/>
        </w:rPr>
        <w:t xml:space="preserve">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районе, утвержденным __наименование утверждающего Порядок документа__ (далее – Порядок), Правилами персонифицированного финансирования дополнительного образования детей в Кировской области, утвержденными распоряжением министерства образования Кировской области от 30.07.2020. № 835 (далее – Правила персонифицированного финансирования) на основании протокола конкурсной комиссии ______________________________заключили настоящее соглашение (далее – Соглашение) о нижеследующем.</w:t>
      </w:r>
    </w:p>
    <w:p w14:paraId="7135B42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EC87" w14:textId="77777777" w:rsidR="00A36D74" w:rsidRPr="00A36D74" w:rsidRDefault="00A36D74" w:rsidP="00A36D74">
      <w:pPr>
        <w:pStyle w:val="a3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Ref31876400"/>
      <w:bookmarkStart w:id="6" w:name="_Ref32133587"/>
      <w:r w:rsidRPr="00A36D74">
        <w:rPr>
          <w:rFonts w:ascii="Times New Roman" w:hAnsi="Times New Roman" w:cs="Times New Roman"/>
          <w:sz w:val="28"/>
          <w:szCs w:val="28"/>
        </w:rPr>
        <w:t>Предмет Соглашения</w:t>
      </w:r>
      <w:bookmarkEnd w:id="5"/>
      <w:bookmarkEnd w:id="6"/>
    </w:p>
    <w:p w14:paraId="2C77CA4A" w14:textId="77777777" w:rsidR="00A36D74" w:rsidRPr="00A36D74" w:rsidRDefault="00A36D74" w:rsidP="00A36D7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A984B28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Предметом Соглашения является   предоставление Получателю из бюджета Тужинского района в 20___ - 20___ годах субсидии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 (далее - Субсидия);</w:t>
      </w:r>
    </w:p>
    <w:p w14:paraId="0F8801F2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4E2B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Ref32145835"/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предоставления Субсидии</w:t>
      </w:r>
      <w:bookmarkEnd w:id="7"/>
    </w:p>
    <w:p w14:paraId="1926BCBD" w14:textId="77777777" w:rsidR="00A36D74" w:rsidRPr="00A36D74" w:rsidRDefault="00A36D74" w:rsidP="00A36D7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234E89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bookmarkStart w:id="8" w:name="_Ref32134662"/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в соответствии с лимитами бюджетных обязательств, доведенными </w:t>
      </w:r>
      <w:r w:rsidRPr="00A36D74">
        <w:rPr>
          <w:rFonts w:ascii="Times New Roman" w:hAnsi="Times New Roman" w:cs="Times New Roman"/>
          <w:sz w:val="28"/>
          <w:szCs w:val="28"/>
        </w:rPr>
        <w:t xml:space="preserve">Управлению как получателю средств бюджета Тужинского района, по кодам   классификации расходов бюджетов Российской Федерации  (далее - коды БК) на   цель, указанную в разделе </w:t>
      </w:r>
      <w:r w:rsidR="00FE7DEC">
        <w:fldChar w:fldCharType="begin"/>
      </w:r>
      <w:r w:rsidR="00FE7DEC">
        <w:instrText xml:space="preserve"> REF _Ref32133587 \r \h  \* MERGEFORMAT </w:instrText>
      </w:r>
      <w:r w:rsidR="00FE7DEC">
        <w:fldChar w:fldCharType="separate"/>
      </w:r>
      <w:r w:rsidR="00463C14">
        <w:t>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в размере _______________________, в том числе:</w:t>
      </w:r>
      <w:bookmarkEnd w:id="8"/>
    </w:p>
    <w:p w14:paraId="2B88E099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______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рублей____ копеек - по коду БК________;</w:t>
      </w:r>
    </w:p>
    <w:p w14:paraId="3D1D06C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20__году_____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______________) рублей ____ копеек - по коду БК________;</w:t>
      </w:r>
    </w:p>
    <w:p w14:paraId="1D98E44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20__году _____</w:t>
      </w:r>
      <w:proofErr w:type="gramStart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A36D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рублей _____ копеек - по коду БК_________.</w:t>
      </w:r>
    </w:p>
    <w:p w14:paraId="0D7AE458" w14:textId="77777777" w:rsidR="00A36D74" w:rsidRPr="00A36D74" w:rsidRDefault="00A36D74" w:rsidP="00A3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6C84E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Ref31880888"/>
      <w:r w:rsidRPr="00A36D74"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  <w:bookmarkEnd w:id="9"/>
    </w:p>
    <w:p w14:paraId="398F24FD" w14:textId="77777777" w:rsidR="00A36D74" w:rsidRPr="00A36D74" w:rsidRDefault="00A36D74" w:rsidP="00A36D7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38AD0C8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Субсидия предоставляется   в   соответствии   с   Порядком:</w:t>
      </w:r>
    </w:p>
    <w:p w14:paraId="3F785E73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1984950"/>
      <w:r w:rsidRPr="00A36D74">
        <w:rPr>
          <w:rFonts w:ascii="Times New Roman" w:hAnsi="Times New Roman" w:cs="Times New Roman"/>
          <w:sz w:val="28"/>
          <w:szCs w:val="28"/>
        </w:rPr>
        <w:t>при представлении Получателем в Управление:</w:t>
      </w:r>
      <w:bookmarkEnd w:id="10"/>
    </w:p>
    <w:p w14:paraId="07CC3ACC" w14:textId="77777777" w:rsidR="00A36D74" w:rsidRPr="00A36D74" w:rsidRDefault="00A36D74" w:rsidP="00A36D74">
      <w:pPr>
        <w:pStyle w:val="a3"/>
        <w:numPr>
          <w:ilvl w:val="3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1880431"/>
      <w:r w:rsidRPr="00A36D74">
        <w:rPr>
          <w:rFonts w:ascii="Times New Roman" w:hAnsi="Times New Roman" w:cs="Times New Roman"/>
          <w:sz w:val="28"/>
          <w:szCs w:val="28"/>
        </w:rPr>
        <w:t>ежемесячно не позднее 3-го рабочего дня текущего месяца документов, в   том числе:</w:t>
      </w:r>
      <w:bookmarkEnd w:id="11"/>
    </w:p>
    <w:p w14:paraId="40F84F7E" w14:textId="77777777" w:rsidR="00A36D74" w:rsidRPr="00A36D74" w:rsidRDefault="00A36D74" w:rsidP="00A36D74">
      <w:pPr>
        <w:pStyle w:val="a3"/>
        <w:numPr>
          <w:ilvl w:val="4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1880958"/>
      <w:r w:rsidRPr="00A36D74">
        <w:rPr>
          <w:rFonts w:ascii="Times New Roman" w:hAnsi="Times New Roman" w:cs="Times New Roman"/>
          <w:sz w:val="28"/>
          <w:szCs w:val="28"/>
        </w:rPr>
        <w:t>заявки на перечисление Субсидии по форме согласно приложению</w:t>
      </w:r>
      <w:r w:rsidRPr="00A36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6D74">
        <w:rPr>
          <w:rFonts w:ascii="Times New Roman" w:hAnsi="Times New Roman" w:cs="Times New Roman"/>
          <w:sz w:val="28"/>
          <w:szCs w:val="28"/>
        </w:rPr>
        <w:t>1 к Соглашению.</w:t>
      </w:r>
      <w:bookmarkEnd w:id="12"/>
    </w:p>
    <w:p w14:paraId="110E7522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при соблюдении иных условий, в том числе:</w:t>
      </w:r>
    </w:p>
    <w:p w14:paraId="72B06374" w14:textId="77777777" w:rsidR="00A36D74" w:rsidRPr="00A36D74" w:rsidRDefault="00A36D74" w:rsidP="00A36D74">
      <w:pPr>
        <w:pStyle w:val="a3"/>
        <w:numPr>
          <w:ilvl w:val="3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3E44BA1" w14:textId="77777777" w:rsidR="00A36D74" w:rsidRPr="00A36D74" w:rsidRDefault="00A36D74" w:rsidP="00A36D74">
      <w:pPr>
        <w:pStyle w:val="a3"/>
        <w:numPr>
          <w:ilvl w:val="3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Тужинского района;</w:t>
      </w:r>
    </w:p>
    <w:p w14:paraId="18364E4F" w14:textId="77777777" w:rsidR="00A36D74" w:rsidRPr="00A36D74" w:rsidRDefault="00A36D74" w:rsidP="00A36D74">
      <w:pPr>
        <w:pStyle w:val="ConsPlusNormal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14:paraId="7666F90C" w14:textId="77777777" w:rsidR="00A36D74" w:rsidRPr="00A36D74" w:rsidRDefault="00A36D74" w:rsidP="00A36D74">
      <w:pPr>
        <w:pStyle w:val="ConsPlusNormal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14:paraId="676D4515" w14:textId="77777777" w:rsidR="00A36D74" w:rsidRPr="00A36D74" w:rsidRDefault="00A36D74" w:rsidP="00A36D74">
      <w:pPr>
        <w:pStyle w:val="ConsPlusNormal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13" w:name="_Ref33998461"/>
      <w:r w:rsidRPr="00A36D74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расходов, источником финансового обеспечения которых является Субсидия, в соответствии с направлениями расходов, оформляемыми по форме согласно приложению </w:t>
      </w:r>
      <w:r w:rsidRPr="00A36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6D74">
        <w:rPr>
          <w:rFonts w:ascii="Times New Roman" w:hAnsi="Times New Roman" w:cs="Times New Roman"/>
          <w:sz w:val="28"/>
          <w:szCs w:val="28"/>
        </w:rPr>
        <w:t>2, в том числе</w:t>
      </w:r>
      <w:r w:rsidRPr="00A36D74">
        <w:rPr>
          <w:rFonts w:ascii="Times New Roman" w:hAnsi="Times New Roman" w:cs="Times New Roman"/>
          <w:color w:val="0000FF"/>
          <w:sz w:val="28"/>
          <w:szCs w:val="28"/>
        </w:rPr>
        <w:t>:</w:t>
      </w:r>
      <w:bookmarkEnd w:id="13"/>
    </w:p>
    <w:p w14:paraId="66001D0E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Тужинском районе (далее – сертификат дополнительного образования), в </w:t>
      </w:r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Тужинского района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A36D74">
        <w:rPr>
          <w:rFonts w:ascii="Times New Roman" w:hAnsi="Times New Roman" w:cs="Times New Roman"/>
          <w:sz w:val="28"/>
          <w:szCs w:val="28"/>
        </w:rPr>
        <w:t>Кировской</w:t>
      </w:r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14:paraId="2D67878A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1878928"/>
      <w:r w:rsidRPr="00A36D74">
        <w:rPr>
          <w:rFonts w:ascii="Times New Roman" w:hAnsi="Times New Roman" w:cs="Times New Roman"/>
          <w:sz w:val="28"/>
          <w:szCs w:val="28"/>
        </w:rPr>
        <w:t xml:space="preserve">оплата труда специалистов, участвующих в реализации Проекта, в том числе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привлекаемых для этих целей по гражданско-правовым договорам;</w:t>
      </w:r>
      <w:bookmarkEnd w:id="14"/>
    </w:p>
    <w:p w14:paraId="77C790B9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выплата начислений на оплату труда специалистов, участвующих в реализации Проекта, в том числе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привлекаемых для этих целей по гражданско-правовым договорам;</w:t>
      </w:r>
    </w:p>
    <w:p w14:paraId="3E07F002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14:paraId="518F5EA8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расходы на банковское обслуживание, необходимые для обеспечения реализации Проекта;</w:t>
      </w:r>
    </w:p>
    <w:p w14:paraId="042F3C62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арендные платежи;</w:t>
      </w:r>
    </w:p>
    <w:p w14:paraId="232C3DEA" w14:textId="77777777" w:rsidR="00A36D74" w:rsidRPr="00A36D74" w:rsidRDefault="00A36D74" w:rsidP="00A36D74">
      <w:pPr>
        <w:pStyle w:val="ConsPlusNormal"/>
        <w:widowControl w:val="0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31878950"/>
      <w:r w:rsidRPr="00A36D74">
        <w:rPr>
          <w:rFonts w:ascii="Times New Roman" w:hAnsi="Times New Roman" w:cs="Times New Roman"/>
          <w:sz w:val="28"/>
          <w:szCs w:val="28"/>
        </w:rPr>
        <w:t>приобретение расходных материалов, используемых при реализации Проекта.</w:t>
      </w:r>
      <w:bookmarkEnd w:id="15"/>
    </w:p>
    <w:p w14:paraId="73500A54" w14:textId="77777777" w:rsidR="00A36D74" w:rsidRPr="00A36D74" w:rsidRDefault="00A36D74" w:rsidP="00A36D74">
      <w:pPr>
        <w:pStyle w:val="ConsPlusNormal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Совокупный объем затрат Получателя, осуществляемых по направлениям, указанным в пунктах </w:t>
      </w:r>
      <w:r w:rsidR="00FE7DEC">
        <w:fldChar w:fldCharType="begin"/>
      </w:r>
      <w:r w:rsidR="00FE7DEC">
        <w:instrText xml:space="preserve"> REF _Ref31878928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3.1.3.2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– 3.1.3.7 Соглашения, подлежащих обеспечению за счет Субсидии, не может превышать 8.93 тыс. рублей и в структуре возмещаемых затрат не может превышать 1 процента от совокупных затрат Получателя, подлежащих обеспечению за счет Субсидии.</w:t>
      </w:r>
    </w:p>
    <w:p w14:paraId="60A92DED" w14:textId="77777777" w:rsidR="00A36D74" w:rsidRPr="00A36D74" w:rsidRDefault="00A36D74" w:rsidP="00A36D74">
      <w:pPr>
        <w:pStyle w:val="ConsPlusNormal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Тужинском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Тужинском районе,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 </w:t>
      </w:r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персонифицированного финансирования дополнительного образования детей Кировской области</w:t>
      </w:r>
      <w:r w:rsidRPr="00A36D74">
        <w:rPr>
          <w:rFonts w:ascii="Times New Roman" w:hAnsi="Times New Roman" w:cs="Times New Roman"/>
          <w:sz w:val="28"/>
          <w:szCs w:val="28"/>
        </w:rPr>
        <w:t>.</w:t>
      </w:r>
    </w:p>
    <w:p w14:paraId="5553CF36" w14:textId="77777777" w:rsidR="00A36D74" w:rsidRPr="00A36D74" w:rsidRDefault="00A36D74" w:rsidP="00A36D74">
      <w:pPr>
        <w:pStyle w:val="ConsPlusNormal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31983204"/>
      <w:r w:rsidRPr="00A36D74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Федерации:</w:t>
      </w:r>
      <w:bookmarkEnd w:id="16"/>
    </w:p>
    <w:p w14:paraId="0B413CF6" w14:textId="77777777" w:rsidR="00A36D74" w:rsidRPr="00A36D74" w:rsidRDefault="00A36D74" w:rsidP="00A36D74">
      <w:pPr>
        <w:pStyle w:val="ConsPlusNormal"/>
        <w:widowControl w:val="0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Расходы, указанные в пункте 3.1.3.2, на лицевой  счет в финансовом управлении администрации Тужинского района Кировской области открытый для учета операций  со  средствами  юридических    лиц, не являющихся участниками бюджетного процесса,  в  учреждении   </w:t>
      </w:r>
      <w:r w:rsidRPr="00A36D74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Центрального банка Российской Федерации, не позднее 5-го рабочего дня, следующего   за днем  представления Получателем в финансовом управлении администрации Тужинского района Кировской заявки на перечисление субсидии в соответствии с пунктом </w:t>
      </w:r>
      <w:r w:rsidR="00FE7DEC">
        <w:fldChar w:fldCharType="begin"/>
      </w:r>
      <w:r w:rsidR="00FE7DEC">
        <w:instrText xml:space="preserve"> REF _Ref31880958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3.1.1.1.1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>.</w:t>
      </w:r>
    </w:p>
    <w:p w14:paraId="60CC63E2" w14:textId="77777777" w:rsidR="00A36D74" w:rsidRPr="00A36D74" w:rsidRDefault="00A36D74" w:rsidP="00A36D7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Расходы, Указанные в пунктах 3.1.3.2 – 3.1.3.7, на       счет               Получателя, открытый в __наименование учреждения Центрального банка Российской Федерации или кредитной организации__ не позднее 5-го рабочего дня, следующего за днем представления Получателем в Управление заявки на перечисление субсидии в соответствии с пунктом </w:t>
      </w:r>
      <w:bookmarkStart w:id="17" w:name="_Ref33998376"/>
      <w:r w:rsidRPr="00A36D74">
        <w:rPr>
          <w:rFonts w:ascii="Times New Roman" w:hAnsi="Times New Roman" w:cs="Times New Roman"/>
          <w:sz w:val="28"/>
          <w:szCs w:val="28"/>
        </w:rPr>
        <w:t>3.1.1.1.1.</w:t>
      </w:r>
    </w:p>
    <w:p w14:paraId="1C20CFFD" w14:textId="77777777" w:rsidR="00A36D74" w:rsidRPr="00A36D74" w:rsidRDefault="00A36D74" w:rsidP="00A36D74">
      <w:pPr>
        <w:pStyle w:val="ConsPlusNormal"/>
        <w:widowControl w:val="0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(далее – Сведения)</w:t>
      </w:r>
      <w:bookmarkEnd w:id="17"/>
      <w:r w:rsidRPr="00A36D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D7CC31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14:paraId="3EC13EE1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  указанных   проверок осуществляется путем подписания настоящего Соглашения.</w:t>
      </w:r>
    </w:p>
    <w:p w14:paraId="169617BB" w14:textId="77777777" w:rsidR="00A36D74" w:rsidRPr="00A36D74" w:rsidRDefault="00A36D74" w:rsidP="00A36D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191A2E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ind w:left="0" w:firstLine="567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A36D74">
        <w:rPr>
          <w:rStyle w:val="s10"/>
          <w:rFonts w:ascii="Times New Roman" w:hAnsi="Times New Roman" w:cs="Times New Roman"/>
          <w:sz w:val="28"/>
          <w:szCs w:val="28"/>
        </w:rPr>
        <w:t>Взаимодействие сторон</w:t>
      </w:r>
    </w:p>
    <w:p w14:paraId="390E27DC" w14:textId="77777777" w:rsidR="00A36D74" w:rsidRPr="00A36D74" w:rsidRDefault="00A36D74" w:rsidP="00A36D74">
      <w:pPr>
        <w:pStyle w:val="ab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Управление обязуется:</w:t>
      </w:r>
    </w:p>
    <w:p w14:paraId="6F1BF1E5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 обеспечить предоставление Субсидии в соответствии с разделом </w:t>
      </w:r>
      <w:r w:rsidR="00FE7DEC">
        <w:fldChar w:fldCharType="begin"/>
      </w:r>
      <w:r w:rsidR="00FE7DEC">
        <w:instrText xml:space="preserve"> REF _Ref31880888 \r \h  \* MERGEFORMAT </w:instrText>
      </w:r>
      <w:r w:rsidR="00FE7DEC">
        <w:fldChar w:fldCharType="separate"/>
      </w:r>
      <w:r w:rsidR="00463C14">
        <w:t>3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Соглашения;</w:t>
      </w:r>
    </w:p>
    <w:p w14:paraId="1E1BC944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осуществлять проверку представляемых Получателем документов, указанных в пункте </w:t>
      </w:r>
      <w:r w:rsidR="00FE7DEC">
        <w:fldChar w:fldCharType="begin"/>
      </w:r>
      <w:r w:rsidR="00FE7DEC">
        <w:instrText xml:space="preserve"> REF _Ref31880958 \r \h  \* MERGEFORMAT </w:instrText>
      </w:r>
      <w:r w:rsidR="00FE7DEC">
        <w:fldChar w:fldCharType="separate"/>
      </w:r>
      <w:r w:rsidR="00463C14">
        <w:rPr>
          <w:sz w:val="28"/>
          <w:szCs w:val="28"/>
        </w:rPr>
        <w:t>3.1.1.1.1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в том числе на соответствие их Порядку,  в  течение 5 рабочих дней со дня их получения от Получателя;</w:t>
      </w:r>
    </w:p>
    <w:p w14:paraId="2B04FEE9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утверждать Сведения, Сведения с учетом </w:t>
      </w:r>
      <w:proofErr w:type="gramStart"/>
      <w:r w:rsidRPr="00A36D74">
        <w:rPr>
          <w:sz w:val="28"/>
          <w:szCs w:val="28"/>
        </w:rPr>
        <w:t>внесенных  изменений</w:t>
      </w:r>
      <w:proofErr w:type="gramEnd"/>
      <w:r w:rsidRPr="00A36D74">
        <w:rPr>
          <w:sz w:val="28"/>
          <w:szCs w:val="28"/>
        </w:rPr>
        <w:t xml:space="preserve">  не   позднее 15 рабочего дня со дня  получения  указанных  документов  от    Получателя в соответствии с пунктом </w:t>
      </w:r>
      <w:r w:rsidR="00FE7DEC">
        <w:fldChar w:fldCharType="begin"/>
      </w:r>
      <w:r w:rsidR="00FE7DEC">
        <w:instrText xml:space="preserve"> REF _Ref31981897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4.3.2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Соглашения;</w:t>
      </w:r>
    </w:p>
    <w:p w14:paraId="79B3F5E0" w14:textId="77777777" w:rsidR="00A36D74" w:rsidRPr="00A36D74" w:rsidRDefault="00A36D74" w:rsidP="00A36D74">
      <w:pPr>
        <w:pStyle w:val="ab"/>
        <w:numPr>
          <w:ilvl w:val="2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обеспечивать перечисление Субсидии  на  счет   Получателя, указанный  в  разделе </w:t>
      </w:r>
      <w:r w:rsidR="00FE7DEC">
        <w:fldChar w:fldCharType="begin"/>
      </w:r>
      <w:r w:rsidR="00FE7DEC">
        <w:instrText xml:space="preserve"> REF _Ref31880888 \r \h  \* MERGEFORMAT </w:instrText>
      </w:r>
      <w:r w:rsidR="00FE7DEC">
        <w:fldChar w:fldCharType="separate"/>
      </w:r>
      <w:r w:rsidR="00463C14">
        <w:t>3</w:t>
      </w:r>
      <w:r w:rsidR="00FE7DEC">
        <w:fldChar w:fldCharType="end"/>
      </w:r>
      <w:r w:rsidRPr="00A36D74">
        <w:rPr>
          <w:sz w:val="28"/>
          <w:szCs w:val="28"/>
        </w:rPr>
        <w:t xml:space="preserve">  Соглашения,  в    соответствии с пунктом </w:t>
      </w:r>
      <w:r w:rsidR="00FE7DEC">
        <w:fldChar w:fldCharType="begin"/>
      </w:r>
      <w:r w:rsidR="00FE7DEC">
        <w:instrText xml:space="preserve"> REF _Ref31983204 \r \h  \* MERGEFORMAT </w:instrText>
      </w:r>
      <w:r w:rsidR="00FE7DEC">
        <w:fldChar w:fldCharType="separate"/>
      </w:r>
      <w:r w:rsidR="00463C14">
        <w:rPr>
          <w:sz w:val="28"/>
          <w:szCs w:val="28"/>
        </w:rPr>
        <w:t>3.4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Соглашения;</w:t>
      </w:r>
    </w:p>
    <w:p w14:paraId="07EC8C49" w14:textId="77777777" w:rsidR="00A36D74" w:rsidRPr="00A36D74" w:rsidRDefault="00A36D74" w:rsidP="00A36D74">
      <w:pPr>
        <w:pStyle w:val="ab"/>
        <w:numPr>
          <w:ilvl w:val="2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8" w:name="_Ref31882146"/>
      <w:r w:rsidRPr="00A36D74">
        <w:rPr>
          <w:sz w:val="28"/>
          <w:szCs w:val="28"/>
        </w:rPr>
        <w:t>устанавливать:</w:t>
      </w:r>
      <w:bookmarkEnd w:id="18"/>
    </w:p>
    <w:p w14:paraId="18CE9461" w14:textId="77777777" w:rsidR="00A36D74" w:rsidRPr="00A36D74" w:rsidRDefault="00A36D74" w:rsidP="00A36D7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4.1.5.1. показатели результативности предоставления    Субсидии в приложении № 3 к Соглашению, являющемся   неотъемлемой частью Соглашения;</w:t>
      </w:r>
    </w:p>
    <w:p w14:paraId="481F0822" w14:textId="77777777" w:rsidR="00A36D74" w:rsidRPr="00A36D74" w:rsidRDefault="00A36D74" w:rsidP="00A36D74">
      <w:pPr>
        <w:pStyle w:val="ab"/>
        <w:numPr>
          <w:ilvl w:val="2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9" w:name="_Ref31986400"/>
      <w:r w:rsidRPr="00A36D74">
        <w:rPr>
          <w:sz w:val="28"/>
          <w:szCs w:val="28"/>
        </w:rPr>
        <w:t>осуществлять оценку достижения  Получателем    показателей результативности  предоставления  Субсидии, установленных     Порядком      или Управлением в соответствии с пунктом </w:t>
      </w:r>
      <w:r w:rsidR="00FE7DEC">
        <w:fldChar w:fldCharType="begin"/>
      </w:r>
      <w:r w:rsidR="00FE7DEC">
        <w:instrText xml:space="preserve"> REF _Ref31882146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4.1.5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на основании отчета о   достижении    значений       показателей результативности предоставления Субсидии по  форме  согласно   приложению </w:t>
      </w:r>
      <w:r w:rsidRPr="00A36D74">
        <w:rPr>
          <w:sz w:val="28"/>
          <w:szCs w:val="28"/>
          <w:lang w:val="en-US"/>
        </w:rPr>
        <w:t>N</w:t>
      </w:r>
      <w:r w:rsidRPr="00A36D74">
        <w:rPr>
          <w:sz w:val="28"/>
          <w:szCs w:val="28"/>
        </w:rPr>
        <w:t xml:space="preserve">4 к Соглашению,  являющемуся  неотъемлемой   частью Соглашения,   представленного   в         соответствии с пунктом </w:t>
      </w:r>
      <w:r w:rsidR="00FE7DEC">
        <w:fldChar w:fldCharType="begin"/>
      </w:r>
      <w:r w:rsidR="00FE7DEC">
        <w:instrText xml:space="preserve"> REF _Ref32140888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4.3.12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</w:t>
      </w:r>
      <w:bookmarkStart w:id="20" w:name="_Ref31986570"/>
      <w:bookmarkEnd w:id="19"/>
      <w:r w:rsidRPr="00A36D74">
        <w:rPr>
          <w:sz w:val="28"/>
          <w:szCs w:val="28"/>
        </w:rPr>
        <w:t>я;</w:t>
      </w:r>
    </w:p>
    <w:p w14:paraId="6987D159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lastRenderedPageBreak/>
        <w:t>осуществлять контроль за соблюдением Получателем  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  <w:bookmarkEnd w:id="20"/>
    </w:p>
    <w:p w14:paraId="1A772ABC" w14:textId="77777777" w:rsidR="00A36D74" w:rsidRPr="00A36D74" w:rsidRDefault="00A36D74" w:rsidP="00A36D74">
      <w:pPr>
        <w:pStyle w:val="ab"/>
        <w:numPr>
          <w:ilvl w:val="3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по месту нахождения Управления на основании:</w:t>
      </w:r>
    </w:p>
    <w:p w14:paraId="68AF3B3F" w14:textId="77777777" w:rsidR="00A36D74" w:rsidRPr="00A36D74" w:rsidRDefault="00A36D74" w:rsidP="00A36D74">
      <w:pPr>
        <w:pStyle w:val="ab"/>
        <w:numPr>
          <w:ilvl w:val="4"/>
          <w:numId w:val="17"/>
        </w:numPr>
        <w:ind w:left="0" w:firstLine="567"/>
        <w:jc w:val="both"/>
        <w:rPr>
          <w:sz w:val="28"/>
          <w:szCs w:val="28"/>
        </w:rPr>
      </w:pPr>
      <w:bookmarkStart w:id="21" w:name="_Ref31986198"/>
      <w:r w:rsidRPr="00A36D74">
        <w:rPr>
          <w:sz w:val="28"/>
          <w:szCs w:val="28"/>
        </w:rPr>
        <w:t>отчета(</w:t>
      </w:r>
      <w:proofErr w:type="spellStart"/>
      <w:r w:rsidRPr="00A36D74">
        <w:rPr>
          <w:sz w:val="28"/>
          <w:szCs w:val="28"/>
        </w:rPr>
        <w:t>ов</w:t>
      </w:r>
      <w:proofErr w:type="spellEnd"/>
      <w:r w:rsidRPr="00A36D74">
        <w:rPr>
          <w:sz w:val="28"/>
          <w:szCs w:val="28"/>
        </w:rPr>
        <w:t>) о расходах Получателя, источником  финансового обеспечения которых является  Субсидия,  по  форме  согласно   приложению№ 5  к  Соглашению, являющемуся  неотъемлемой  частью Соглашения,   представленного(</w:t>
      </w:r>
      <w:proofErr w:type="spellStart"/>
      <w:r w:rsidRPr="00A36D74">
        <w:rPr>
          <w:sz w:val="28"/>
          <w:szCs w:val="28"/>
        </w:rPr>
        <w:t>ых</w:t>
      </w:r>
      <w:proofErr w:type="spellEnd"/>
      <w:r w:rsidRPr="00A36D74">
        <w:rPr>
          <w:sz w:val="28"/>
          <w:szCs w:val="28"/>
        </w:rPr>
        <w:t>)   в         соответствии с пунктом </w:t>
      </w:r>
      <w:r w:rsidR="00FE7DEC">
        <w:fldChar w:fldCharType="begin"/>
      </w:r>
      <w:r w:rsidR="00FE7DEC">
        <w:instrText xml:space="preserve"> REF _Ref32140911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4.3.11.1</w:t>
      </w:r>
      <w:r w:rsidR="00FE7DEC">
        <w:fldChar w:fldCharType="end"/>
      </w:r>
      <w:r w:rsidRPr="00A36D74">
        <w:rPr>
          <w:sz w:val="28"/>
          <w:szCs w:val="28"/>
        </w:rPr>
        <w:t>Соглашения.</w:t>
      </w:r>
      <w:bookmarkEnd w:id="21"/>
    </w:p>
    <w:p w14:paraId="2580CEA2" w14:textId="77777777" w:rsidR="00A36D74" w:rsidRPr="00A36D74" w:rsidRDefault="00A36D74" w:rsidP="00A36D74">
      <w:pPr>
        <w:pStyle w:val="ab"/>
        <w:numPr>
          <w:ilvl w:val="4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иных документов, представленных </w:t>
      </w:r>
      <w:proofErr w:type="gramStart"/>
      <w:r w:rsidRPr="00A36D74">
        <w:rPr>
          <w:sz w:val="28"/>
          <w:szCs w:val="28"/>
        </w:rPr>
        <w:t>Получателем  по</w:t>
      </w:r>
      <w:proofErr w:type="gramEnd"/>
      <w:r w:rsidRPr="00A36D74">
        <w:rPr>
          <w:sz w:val="28"/>
          <w:szCs w:val="28"/>
        </w:rPr>
        <w:t xml:space="preserve">   запросу Управления в соответствии с пунктом </w:t>
      </w:r>
      <w:r w:rsidR="00FE7DEC">
        <w:fldChar w:fldCharType="begin"/>
      </w:r>
      <w:r w:rsidR="00FE7DEC">
        <w:instrText xml:space="preserve"> REF _Ref32141213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4.3.13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Соглашения.</w:t>
      </w:r>
    </w:p>
    <w:p w14:paraId="5983E229" w14:textId="77777777" w:rsidR="00A36D74" w:rsidRPr="00A36D74" w:rsidRDefault="00A36D74" w:rsidP="00A36D74">
      <w:pPr>
        <w:pStyle w:val="ab"/>
        <w:numPr>
          <w:ilvl w:val="3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по месту нахождения Получателя путем    документального и фактического анализа операций, произведенных Получателем, связанных с использованием Субсидии;</w:t>
      </w:r>
    </w:p>
    <w:p w14:paraId="33881969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bookmarkStart w:id="22" w:name="_Ref31986705"/>
      <w:r w:rsidRPr="00A36D74">
        <w:rPr>
          <w:sz w:val="28"/>
          <w:szCs w:val="28"/>
        </w:rPr>
        <w:t>в случае установления Управлением или получения от органа  муниципального  финансового контроля информации о факте (ах) нарушения Получателем порядка, целей  и   условий предоставления  Субсидии,  предусмотренных   Порядком  и  (или)  Соглашением,  в  том  числе     указания в документах,  представленных  Получателем  в  соответствии  с    Порядком и  (или)  Соглашением,   недостоверных сведений,  направлять  Получателю  требование  об  обеспечении   возврата Субсидии в бюджет Тужинского района в  размере  и  в  сроки,    определенные в указанном требовании;</w:t>
      </w:r>
      <w:bookmarkEnd w:id="22"/>
    </w:p>
    <w:p w14:paraId="074394CF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bookmarkStart w:id="23" w:name="_Ref32133451"/>
      <w:r w:rsidRPr="00A36D74">
        <w:rPr>
          <w:sz w:val="28"/>
          <w:szCs w:val="28"/>
        </w:rPr>
        <w:t xml:space="preserve">в случае, если  Получателем  не   достигнуты     значения показателей  результативности  предоставления  Субсидии, установленных Порядком в соответствии с  пунктом </w:t>
      </w:r>
      <w:r w:rsidR="00FE7DEC">
        <w:fldChar w:fldCharType="begin"/>
      </w:r>
      <w:r w:rsidR="00FE7DEC">
        <w:instrText xml:space="preserve"> REF _Ref31882146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4.1.5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применять штрафные санкции, рассчитываемые по форме согласно приложению № 6 к Соглашению,  являющемуся  неотъемлемой  частью Соглашения,  с обязательным уведомлением Получателя в течение 15 рабочих дней с даты принятия указанного решени</w:t>
      </w:r>
      <w:bookmarkEnd w:id="23"/>
      <w:r w:rsidRPr="00A36D74">
        <w:rPr>
          <w:sz w:val="28"/>
          <w:szCs w:val="28"/>
        </w:rPr>
        <w:t>я;</w:t>
      </w:r>
    </w:p>
    <w:p w14:paraId="46B07D80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рассматривать предложения, документы  и  иную   информацию, направленную Получателем, в том числе  в  соответствии  с   пунктом </w:t>
      </w:r>
      <w:r w:rsidR="00FE7DEC">
        <w:fldChar w:fldCharType="begin"/>
      </w:r>
      <w:r w:rsidR="00FE7DEC">
        <w:instrText xml:space="preserve"> REF _Ref32141382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4.4.1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в течение 15 рабочих дней со дня их получения   и уведомлять Получателя о принятом решении (при необходимости);</w:t>
      </w:r>
    </w:p>
    <w:p w14:paraId="7BCB6918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направлять разъяснения Получателю по вопросам, связанным   с исполнением настоящего Соглашения, в течение 15 </w:t>
      </w:r>
      <w:proofErr w:type="gramStart"/>
      <w:r w:rsidRPr="00A36D74">
        <w:rPr>
          <w:sz w:val="28"/>
          <w:szCs w:val="28"/>
        </w:rPr>
        <w:t>рабочих  дней</w:t>
      </w:r>
      <w:proofErr w:type="gramEnd"/>
      <w:r w:rsidRPr="00A36D74">
        <w:rPr>
          <w:sz w:val="28"/>
          <w:szCs w:val="28"/>
        </w:rPr>
        <w:t xml:space="preserve">  со   дня получения обращения Получателя в соответствии с пунктом </w:t>
      </w:r>
      <w:r w:rsidR="00FE7DEC">
        <w:fldChar w:fldCharType="begin"/>
      </w:r>
      <w:r w:rsidR="00FE7DEC">
        <w:instrText xml:space="preserve"> REF _Ref32141420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4.4.2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Соглашения;</w:t>
      </w:r>
    </w:p>
    <w:p w14:paraId="458BB681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выполнять иные обязательства в соответствии </w:t>
      </w:r>
      <w:proofErr w:type="gramStart"/>
      <w:r w:rsidRPr="00A36D74">
        <w:rPr>
          <w:sz w:val="28"/>
          <w:szCs w:val="28"/>
        </w:rPr>
        <w:t>с  бюджетным</w:t>
      </w:r>
      <w:proofErr w:type="gramEnd"/>
      <w:r w:rsidRPr="00A36D74">
        <w:rPr>
          <w:sz w:val="28"/>
          <w:szCs w:val="28"/>
        </w:rPr>
        <w:t xml:space="preserve"> законодательством Российской Федерации и Порядком не оговоренные данным соглашением.</w:t>
      </w:r>
    </w:p>
    <w:p w14:paraId="1BE54536" w14:textId="77777777" w:rsidR="00A36D74" w:rsidRPr="00A36D74" w:rsidRDefault="00A36D74" w:rsidP="00A36D74">
      <w:pPr>
        <w:pStyle w:val="ab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Управление вправе:</w:t>
      </w:r>
    </w:p>
    <w:p w14:paraId="459CF3FF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bookmarkStart w:id="24" w:name="_Ref32134781"/>
      <w:r w:rsidRPr="00A36D74">
        <w:rPr>
          <w:sz w:val="28"/>
          <w:szCs w:val="28"/>
        </w:rPr>
        <w:t>принимать решение об изменении условий Соглашения в соответствии с пунктом </w:t>
      </w:r>
      <w:r w:rsidR="00FE7DEC">
        <w:fldChar w:fldCharType="begin"/>
      </w:r>
      <w:r w:rsidR="00FE7DEC">
        <w:instrText xml:space="preserve"> REF _Ref32141447 \r \h  \* MERGEFORMAT </w:instrText>
      </w:r>
      <w:r w:rsidR="00FE7DEC">
        <w:fldChar w:fldCharType="separate"/>
      </w:r>
      <w:r w:rsidR="00463C14">
        <w:rPr>
          <w:sz w:val="28"/>
          <w:szCs w:val="28"/>
        </w:rPr>
        <w:t>6.3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 в  том    числе на основании  информации  и  предложений,   направленных Получателем в соответствии с пунктом </w:t>
      </w:r>
      <w:r w:rsidR="00FE7DEC">
        <w:fldChar w:fldCharType="begin"/>
      </w:r>
      <w:r w:rsidR="00FE7DEC">
        <w:instrText xml:space="preserve"> REF _Ref32141382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4.4.1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Соглашения,  включая   изменение размера Субсидии;</w:t>
      </w:r>
      <w:bookmarkEnd w:id="24"/>
    </w:p>
    <w:p w14:paraId="31494D23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bookmarkStart w:id="25" w:name="_Ref32134132"/>
      <w:r w:rsidRPr="00A36D74">
        <w:rPr>
          <w:sz w:val="28"/>
          <w:szCs w:val="28"/>
        </w:rPr>
        <w:lastRenderedPageBreak/>
        <w:t>принимать в соответствии с бюджетным   законодательством Российской Федерации решение о наличии или отсутствии  потребности в направлении в 20___ году остатка Субсидии, неиспользованного в 20__ году, на цели, указанные в разделе I Соглашения, не позднее 10 рабочих дней со дня получения от   Получателя следующих документов, обосновывающих потребность в направлении   остатка Субсидии на указанные цели</w:t>
      </w:r>
      <w:bookmarkEnd w:id="25"/>
      <w:r w:rsidRPr="00A36D74">
        <w:rPr>
          <w:sz w:val="28"/>
          <w:szCs w:val="28"/>
        </w:rPr>
        <w:t xml:space="preserve"> в пункте 3.1.3.1.</w:t>
      </w:r>
    </w:p>
    <w:p w14:paraId="642106D6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>приостанавливать   предоставление   Субсидии     в   случае установления Управлением или получения от органа муниципального  финансового     контроля    информации о факте(ах) нарушения Получателем порядка, целей и условий предоставления   Субсидии, предусмотренных   Порядком   и Соглашением, в  том  числе  указания  в   документах, представленных Получателем в соответствии  с Соглашением,    недостоверных сведений, до устранения указанных нарушений с обязательным   уведомлением Получателя не позднее 5 рабочего дня с  даты  принятия    решения о приостановлении предоставления Субсидии.</w:t>
      </w:r>
    </w:p>
    <w:p w14:paraId="621038C0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запрашивать у Получателя документы и информацию, необходимые для осуществления контроля за соблюдением Получателем </w:t>
      </w:r>
      <w:proofErr w:type="gramStart"/>
      <w:r w:rsidRPr="00A36D74">
        <w:rPr>
          <w:sz w:val="28"/>
          <w:szCs w:val="28"/>
        </w:rPr>
        <w:t>порядка,  целей</w:t>
      </w:r>
      <w:proofErr w:type="gramEnd"/>
      <w:r w:rsidRPr="00A36D74">
        <w:rPr>
          <w:sz w:val="28"/>
          <w:szCs w:val="28"/>
        </w:rPr>
        <w:t xml:space="preserve">   и условий предоставления Субсидии, установленных Порядком  и  Соглашением,  в  соответствии  с    пунктом </w:t>
      </w:r>
      <w:r w:rsidR="00FE7DEC">
        <w:fldChar w:fldCharType="begin"/>
      </w:r>
      <w:r w:rsidR="00FE7DEC">
        <w:instrText xml:space="preserve"> REF _Ref31986570 \r \h  \* MERGEFORMAT </w:instrText>
      </w:r>
      <w:r w:rsidR="00FE7DEC">
        <w:fldChar w:fldCharType="separate"/>
      </w:r>
      <w:r w:rsidR="00463C14">
        <w:rPr>
          <w:sz w:val="28"/>
          <w:szCs w:val="28"/>
        </w:rPr>
        <w:t>4.1.6</w:t>
      </w:r>
      <w:r w:rsidR="00FE7DEC">
        <w:fldChar w:fldCharType="end"/>
      </w:r>
      <w:r w:rsidRPr="00A36D74">
        <w:rPr>
          <w:sz w:val="28"/>
          <w:szCs w:val="28"/>
        </w:rPr>
        <w:t xml:space="preserve"> Соглашения;</w:t>
      </w:r>
    </w:p>
    <w:p w14:paraId="235E0501" w14:textId="77777777" w:rsidR="00A36D74" w:rsidRPr="00A36D74" w:rsidRDefault="00A36D74" w:rsidP="00A36D74">
      <w:pPr>
        <w:pStyle w:val="ab"/>
        <w:numPr>
          <w:ilvl w:val="2"/>
          <w:numId w:val="17"/>
        </w:numPr>
        <w:ind w:left="0" w:firstLine="567"/>
        <w:jc w:val="both"/>
        <w:rPr>
          <w:sz w:val="28"/>
          <w:szCs w:val="28"/>
        </w:rPr>
      </w:pPr>
      <w:r w:rsidRPr="00A36D74">
        <w:rPr>
          <w:sz w:val="28"/>
          <w:szCs w:val="28"/>
        </w:rPr>
        <w:t xml:space="preserve">осуществлять иные права в соответствии   с   бюджетным законодательством Российской Федерации </w:t>
      </w:r>
      <w:proofErr w:type="gramStart"/>
      <w:r w:rsidRPr="00A36D74">
        <w:rPr>
          <w:sz w:val="28"/>
          <w:szCs w:val="28"/>
        </w:rPr>
        <w:t>и Порядком</w:t>
      </w:r>
      <w:proofErr w:type="gramEnd"/>
      <w:r w:rsidRPr="00A36D74">
        <w:rPr>
          <w:sz w:val="28"/>
          <w:szCs w:val="28"/>
        </w:rPr>
        <w:t xml:space="preserve"> не оговоренные данным соглашением.</w:t>
      </w:r>
    </w:p>
    <w:p w14:paraId="68F2B660" w14:textId="77777777" w:rsidR="00A36D74" w:rsidRPr="00A36D74" w:rsidRDefault="00A36D74" w:rsidP="00A36D74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14:paraId="424B77DC" w14:textId="77777777" w:rsidR="00A36D74" w:rsidRPr="00A36D74" w:rsidRDefault="00A36D74" w:rsidP="00A36D74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32141191"/>
      <w:r w:rsidRPr="00A36D74">
        <w:rPr>
          <w:rFonts w:ascii="Times New Roman" w:hAnsi="Times New Roman" w:cs="Times New Roman"/>
          <w:sz w:val="28"/>
          <w:szCs w:val="28"/>
        </w:rPr>
        <w:t xml:space="preserve">представлять в Управление документы, в   соответствии   с        пунктом </w:t>
      </w:r>
      <w:r w:rsidR="00FE7DEC">
        <w:fldChar w:fldCharType="begin"/>
      </w:r>
      <w:r w:rsidR="00FE7DEC">
        <w:instrText xml:space="preserve"> REF _Ref31880958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3.1.1.1.1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End w:id="26"/>
    </w:p>
    <w:p w14:paraId="64421DD8" w14:textId="77777777" w:rsidR="00A36D74" w:rsidRPr="00A36D74" w:rsidRDefault="00A36D74" w:rsidP="00A36D74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представить в Управление образования в срок до 30 мая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документы,  установленные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пунктом </w:t>
      </w:r>
      <w:r w:rsidR="00FE7DEC">
        <w:fldChar w:fldCharType="begin"/>
      </w:r>
      <w:r w:rsidR="00FE7DEC">
        <w:instrText xml:space="preserve"> REF _Ref32134132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4.2.2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>Соглашения</w:t>
      </w:r>
      <w:bookmarkStart w:id="27" w:name="_Ref31981897"/>
      <w:r w:rsidRPr="00A36D74">
        <w:rPr>
          <w:rFonts w:ascii="Times New Roman" w:hAnsi="Times New Roman" w:cs="Times New Roman"/>
          <w:sz w:val="28"/>
          <w:szCs w:val="28"/>
        </w:rPr>
        <w:t>;</w:t>
      </w:r>
    </w:p>
    <w:p w14:paraId="577FC906" w14:textId="77777777" w:rsidR="00A36D74" w:rsidRPr="00A36D74" w:rsidRDefault="00A36D74" w:rsidP="00A36D74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направлять в Управление на утверждение:</w:t>
      </w:r>
      <w:bookmarkEnd w:id="27"/>
    </w:p>
    <w:p w14:paraId="5C4FD80D" w14:textId="77777777" w:rsidR="00A36D74" w:rsidRPr="00A36D74" w:rsidRDefault="00A36D74" w:rsidP="00A36D74">
      <w:pPr>
        <w:pStyle w:val="HTML"/>
        <w:numPr>
          <w:ilvl w:val="3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Сведения не позднее 5 рабочих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дня заключения настоящего Соглашения;</w:t>
      </w:r>
    </w:p>
    <w:p w14:paraId="7E2041A3" w14:textId="77777777" w:rsidR="00A36D74" w:rsidRPr="00A36D74" w:rsidRDefault="00A36D74" w:rsidP="00A36D74">
      <w:pPr>
        <w:pStyle w:val="HTML"/>
        <w:numPr>
          <w:ilvl w:val="3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5 рабочих дней со дня внесения в них изменений.</w:t>
      </w:r>
    </w:p>
    <w:p w14:paraId="3682FF07" w14:textId="77777777" w:rsidR="00A36D74" w:rsidRPr="00A36D74" w:rsidRDefault="00A36D74" w:rsidP="00A36D74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утверждать, с направлением копии в Управление:</w:t>
      </w:r>
    </w:p>
    <w:p w14:paraId="5A7E9046" w14:textId="77777777" w:rsidR="00A36D74" w:rsidRPr="00A36D74" w:rsidRDefault="00A36D74" w:rsidP="00A36D74">
      <w:pPr>
        <w:pStyle w:val="af1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341"/>
      <w:r w:rsidRPr="00A36D74">
        <w:rPr>
          <w:rFonts w:ascii="Times New Roman" w:hAnsi="Times New Roman" w:cs="Times New Roman"/>
          <w:sz w:val="28"/>
          <w:szCs w:val="28"/>
        </w:rPr>
        <w:t>Сведения не позднее 1 рабочего дня    со дня</w:t>
      </w:r>
      <w:bookmarkEnd w:id="28"/>
      <w:r w:rsidRPr="00A36D74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14:paraId="4471BA60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342"/>
      <w:r w:rsidRPr="00A36D74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  __</w:t>
      </w:r>
      <w:bookmarkEnd w:id="29"/>
      <w:r w:rsidRPr="00A36D74">
        <w:rPr>
          <w:rFonts w:ascii="Times New Roman" w:hAnsi="Times New Roman" w:cs="Times New Roman"/>
          <w:sz w:val="28"/>
          <w:szCs w:val="28"/>
        </w:rPr>
        <w:t>рабочих дней со дня внесения в них изменений.</w:t>
      </w:r>
    </w:p>
    <w:p w14:paraId="5A07D2C2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35"/>
      <w:r w:rsidRPr="00A36D74">
        <w:rPr>
          <w:rFonts w:ascii="Times New Roman" w:hAnsi="Times New Roman" w:cs="Times New Roman"/>
          <w:sz w:val="28"/>
          <w:szCs w:val="28"/>
        </w:rPr>
        <w:t xml:space="preserve">открыть    в    срок   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до  _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____________    </w:t>
      </w:r>
      <w:bookmarkEnd w:id="30"/>
      <w:r w:rsidRPr="00A36D74">
        <w:rPr>
          <w:rFonts w:ascii="Times New Roman" w:hAnsi="Times New Roman" w:cs="Times New Roman"/>
          <w:sz w:val="28"/>
          <w:szCs w:val="28"/>
        </w:rPr>
        <w:t>лицевой  счет в финансовом управлении администрации Тужинского  района Кировской области</w:t>
      </w:r>
    </w:p>
    <w:p w14:paraId="792D4D2A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36"/>
      <w:r w:rsidRPr="00A36D74">
        <w:rPr>
          <w:rFonts w:ascii="Times New Roman" w:hAnsi="Times New Roman" w:cs="Times New Roman"/>
          <w:sz w:val="28"/>
          <w:szCs w:val="28"/>
        </w:rPr>
        <w:t>направлять   Субсидию    на    финансовое    обеспечение</w:t>
      </w:r>
      <w:bookmarkEnd w:id="31"/>
      <w:r w:rsidRPr="00A36D74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</w:t>
      </w:r>
      <w:bookmarkStart w:id="32" w:name="sub_1437"/>
      <w:r w:rsidRPr="00A36D74">
        <w:rPr>
          <w:rFonts w:ascii="Times New Roman" w:hAnsi="Times New Roman" w:cs="Times New Roman"/>
          <w:sz w:val="28"/>
          <w:szCs w:val="28"/>
        </w:rPr>
        <w:t>.</w:t>
      </w:r>
    </w:p>
    <w:p w14:paraId="59F64BA7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</w:t>
      </w:r>
      <w:bookmarkEnd w:id="32"/>
      <w:r w:rsidRPr="00A36D74">
        <w:rPr>
          <w:rFonts w:ascii="Times New Roman" w:hAnsi="Times New Roman" w:cs="Times New Roman"/>
          <w:sz w:val="28"/>
          <w:szCs w:val="28"/>
        </w:rPr>
        <w:t>;</w:t>
      </w:r>
    </w:p>
    <w:p w14:paraId="58C12833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438"/>
      <w:r w:rsidRPr="00A36D74">
        <w:rPr>
          <w:rFonts w:ascii="Times New Roman" w:hAnsi="Times New Roman" w:cs="Times New Roman"/>
          <w:sz w:val="28"/>
          <w:szCs w:val="28"/>
        </w:rPr>
        <w:t>вести      обособленный   аналитический   учет    операций,</w:t>
      </w:r>
      <w:bookmarkEnd w:id="33"/>
      <w:r w:rsidRPr="00A36D74"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Субсидии;</w:t>
      </w:r>
    </w:p>
    <w:p w14:paraId="053000E7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439"/>
      <w:r w:rsidRPr="00A36D74">
        <w:rPr>
          <w:rFonts w:ascii="Times New Roman" w:hAnsi="Times New Roman" w:cs="Times New Roman"/>
          <w:sz w:val="28"/>
          <w:szCs w:val="28"/>
        </w:rPr>
        <w:lastRenderedPageBreak/>
        <w:t>обеспечивать достижение значений показателей результативности</w:t>
      </w:r>
      <w:bookmarkEnd w:id="34"/>
      <w:r w:rsidRPr="00A36D74">
        <w:rPr>
          <w:rFonts w:ascii="Times New Roman" w:hAnsi="Times New Roman" w:cs="Times New Roman"/>
          <w:sz w:val="28"/>
          <w:szCs w:val="28"/>
        </w:rPr>
        <w:t xml:space="preserve"> предоставления Субсидии и (или) иных показателей, установленных Порядко</w:t>
      </w:r>
      <w:bookmarkStart w:id="35" w:name="sub_14310"/>
      <w:r w:rsidRPr="00A36D74">
        <w:rPr>
          <w:rFonts w:ascii="Times New Roman" w:hAnsi="Times New Roman" w:cs="Times New Roman"/>
          <w:sz w:val="28"/>
          <w:szCs w:val="28"/>
        </w:rPr>
        <w:t>м.</w:t>
      </w:r>
    </w:p>
    <w:p w14:paraId="1D9F3F43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представлять в Управление</w:t>
      </w:r>
      <w:bookmarkEnd w:id="35"/>
      <w:r w:rsidRPr="00A36D74">
        <w:rPr>
          <w:rFonts w:ascii="Times New Roman" w:hAnsi="Times New Roman" w:cs="Times New Roman"/>
          <w:sz w:val="28"/>
          <w:szCs w:val="28"/>
        </w:rPr>
        <w:t>:</w:t>
      </w:r>
    </w:p>
    <w:p w14:paraId="014AC0AA" w14:textId="77777777" w:rsidR="00A36D74" w:rsidRPr="00A36D74" w:rsidRDefault="00A36D74" w:rsidP="00A36D74">
      <w:pPr>
        <w:pStyle w:val="af1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43101"/>
      <w:bookmarkStart w:id="37" w:name="_Ref32140911"/>
      <w:r w:rsidRPr="00A36D74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о  расходах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Получателя,  источником   финансового</w:t>
      </w:r>
      <w:bookmarkEnd w:id="36"/>
      <w:r w:rsidRPr="00A36D74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пунктом </w:t>
      </w:r>
      <w:r w:rsidR="00FE7DEC">
        <w:fldChar w:fldCharType="begin"/>
      </w:r>
      <w:r w:rsidR="00FE7DEC">
        <w:instrText xml:space="preserve"> REF _Ref31986198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4.1.7.1.1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не позднее 5  рабочего  дня,  следующего  за отчетным кварталом;</w:t>
      </w:r>
      <w:bookmarkEnd w:id="37"/>
    </w:p>
    <w:p w14:paraId="2BCDECA3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3102"/>
      <w:bookmarkStart w:id="39" w:name="_Ref32140888"/>
      <w:r w:rsidRPr="00A36D74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  результативности</w:t>
      </w:r>
      <w:bookmarkEnd w:id="38"/>
      <w:r w:rsidRPr="00A36D7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Субсидии  в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соответствии  с  пунктом </w:t>
      </w:r>
      <w:r w:rsidR="00FE7DEC">
        <w:fldChar w:fldCharType="begin"/>
      </w:r>
      <w:r w:rsidR="00FE7DEC">
        <w:instrText xml:space="preserve"> REF _Ref31986400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4.1.6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  не  позднее  5 рабочего  дня,      следующего за отчетным кварталом</w:t>
      </w:r>
      <w:bookmarkEnd w:id="39"/>
      <w:r w:rsidRPr="00A36D74">
        <w:rPr>
          <w:rFonts w:ascii="Times New Roman" w:hAnsi="Times New Roman" w:cs="Times New Roman"/>
          <w:sz w:val="28"/>
          <w:szCs w:val="28"/>
        </w:rPr>
        <w:t>;</w:t>
      </w:r>
    </w:p>
    <w:p w14:paraId="15FBE982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311"/>
      <w:bookmarkStart w:id="41" w:name="_Ref32141213"/>
      <w:r w:rsidRPr="00A36D74">
        <w:rPr>
          <w:rFonts w:ascii="Times New Roman" w:hAnsi="Times New Roman" w:cs="Times New Roman"/>
          <w:sz w:val="28"/>
          <w:szCs w:val="28"/>
        </w:rPr>
        <w:t>направлять по запросу</w:t>
      </w:r>
      <w:bookmarkEnd w:id="40"/>
      <w:r w:rsidRPr="00A36D74">
        <w:rPr>
          <w:rFonts w:ascii="Times New Roman" w:hAnsi="Times New Roman" w:cs="Times New Roman"/>
          <w:sz w:val="28"/>
          <w:szCs w:val="28"/>
        </w:rPr>
        <w:t xml:space="preserve"> Управления документы и информацию,   необходимые    для осуществления  контроля   за соблюдением  порядка,  целей  и  условий  предоставления Субсидии в соответствии с пунктом </w:t>
      </w:r>
      <w:r w:rsidR="00FE7DEC">
        <w:fldChar w:fldCharType="begin"/>
      </w:r>
      <w:r w:rsidR="00FE7DEC">
        <w:instrText xml:space="preserve"> REF _Ref31986570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4.1.6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 в  течение   5 рабочих дней со дня получения указанного запроса;</w:t>
      </w:r>
      <w:bookmarkEnd w:id="41"/>
    </w:p>
    <w:p w14:paraId="7C39D95B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4312"/>
      <w:r w:rsidRPr="00A36D74">
        <w:rPr>
          <w:rFonts w:ascii="Times New Roman" w:hAnsi="Times New Roman" w:cs="Times New Roman"/>
          <w:sz w:val="28"/>
          <w:szCs w:val="28"/>
        </w:rPr>
        <w:t>в случае получения от Управления требования в</w:t>
      </w:r>
      <w:bookmarkEnd w:id="42"/>
      <w:r w:rsidRPr="00A36D74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FE7DEC">
        <w:fldChar w:fldCharType="begin"/>
      </w:r>
      <w:r w:rsidR="00FE7DEC">
        <w:instrText xml:space="preserve"> REF _Ref31986705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4.1.8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14:paraId="5254784C" w14:textId="77777777" w:rsidR="00A36D74" w:rsidRPr="00A36D74" w:rsidRDefault="00A36D74" w:rsidP="00A36D74">
      <w:pPr>
        <w:pStyle w:val="af1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3121"/>
      <w:r w:rsidRPr="00A36D74"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  условий</w:t>
      </w:r>
      <w:bookmarkEnd w:id="43"/>
      <w:r w:rsidRPr="00A36D74">
        <w:rPr>
          <w:rFonts w:ascii="Times New Roman" w:hAnsi="Times New Roman" w:cs="Times New Roman"/>
          <w:sz w:val="28"/>
          <w:szCs w:val="28"/>
        </w:rPr>
        <w:t xml:space="preserve"> предоставления Субсидии в сроки, определенные в указанном требовании;</w:t>
      </w:r>
    </w:p>
    <w:p w14:paraId="0D97E3FD" w14:textId="77777777" w:rsidR="00A36D74" w:rsidRPr="00A36D74" w:rsidRDefault="00A36D74" w:rsidP="00A36D74">
      <w:pPr>
        <w:pStyle w:val="af1"/>
        <w:numPr>
          <w:ilvl w:val="3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3122"/>
      <w:r w:rsidRPr="00A36D74">
        <w:rPr>
          <w:rFonts w:ascii="Times New Roman" w:hAnsi="Times New Roman" w:cs="Times New Roman"/>
          <w:sz w:val="28"/>
          <w:szCs w:val="28"/>
        </w:rPr>
        <w:t>возвращать в бюджет Тужинского района Субсидию в размере и в</w:t>
      </w:r>
      <w:bookmarkEnd w:id="44"/>
      <w:r w:rsidRPr="00A36D74">
        <w:rPr>
          <w:rFonts w:ascii="Times New Roman" w:hAnsi="Times New Roman" w:cs="Times New Roman"/>
          <w:sz w:val="28"/>
          <w:szCs w:val="28"/>
        </w:rPr>
        <w:t xml:space="preserve"> сроки, определенные в указанном требовании;</w:t>
      </w:r>
    </w:p>
    <w:p w14:paraId="1712155D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313"/>
      <w:r w:rsidRPr="00A36D74">
        <w:rPr>
          <w:rFonts w:ascii="Times New Roman" w:hAnsi="Times New Roman" w:cs="Times New Roman"/>
          <w:sz w:val="28"/>
          <w:szCs w:val="28"/>
        </w:rPr>
        <w:t>возвращать  в  бюджет  Тужинского района средства  в    размере,</w:t>
      </w:r>
      <w:bookmarkEnd w:id="45"/>
      <w:r w:rsidRPr="00A36D74">
        <w:rPr>
          <w:rFonts w:ascii="Times New Roman" w:hAnsi="Times New Roman" w:cs="Times New Roman"/>
          <w:sz w:val="28"/>
          <w:szCs w:val="28"/>
        </w:rPr>
        <w:t xml:space="preserve"> определенном  по  форме  согласно  приложению № 5  к   Соглашению, являющемуся неотъемлемой  частью  Соглашения, в случае принятия Управлением образования решения о применении к Получателю      штрафных  санкций   в  соответствии  с     пунктом </w:t>
      </w:r>
      <w:r w:rsidR="00FE7DEC">
        <w:fldChar w:fldCharType="begin"/>
      </w:r>
      <w:r w:rsidR="00FE7DEC">
        <w:instrText xml:space="preserve"> REF _Ref32133451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4.1.9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в срок, установленный Управлением в уведомлении о применении штрафных санкци</w:t>
      </w:r>
      <w:bookmarkStart w:id="46" w:name="sub_14314"/>
      <w:r w:rsidRPr="00A36D74">
        <w:rPr>
          <w:rFonts w:ascii="Times New Roman" w:hAnsi="Times New Roman" w:cs="Times New Roman"/>
          <w:sz w:val="28"/>
          <w:szCs w:val="28"/>
        </w:rPr>
        <w:t>й;</w:t>
      </w:r>
    </w:p>
    <w:p w14:paraId="2BCA49F5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возвращать  неиспользованный  остаток  Субсидии  в    доход</w:t>
      </w:r>
      <w:bookmarkEnd w:id="46"/>
      <w:r w:rsidRPr="00A36D74">
        <w:rPr>
          <w:rFonts w:ascii="Times New Roman" w:hAnsi="Times New Roman" w:cs="Times New Roman"/>
          <w:sz w:val="28"/>
          <w:szCs w:val="28"/>
        </w:rPr>
        <w:t xml:space="preserve"> бюджета     Тужинского района в     случае         отсутствия      решения Управления о наличии потребности в направлении не использованного в 20____ году    остатка    Субсидии   на   цели, указанные   в   разделе </w:t>
      </w:r>
      <w:r w:rsidR="00FE7DEC">
        <w:fldChar w:fldCharType="begin"/>
      </w:r>
      <w:r w:rsidR="00FE7DEC">
        <w:instrText xml:space="preserve"> REF _Ref32133587 \r \h  \* MERGEFORMAT </w:instrText>
      </w:r>
      <w:r w:rsidR="00FE7DEC">
        <w:fldChar w:fldCharType="separate"/>
      </w:r>
      <w:r w:rsidR="00463C14">
        <w:t>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   Соглашения,    в   срок   до"____"__________20___г.</w:t>
      </w:r>
      <w:bookmarkStart w:id="47" w:name="sub_14315"/>
      <w:r w:rsidRPr="00A36D74">
        <w:rPr>
          <w:rFonts w:ascii="Times New Roman" w:hAnsi="Times New Roman" w:cs="Times New Roman"/>
          <w:sz w:val="28"/>
          <w:szCs w:val="28"/>
        </w:rPr>
        <w:t>;</w:t>
      </w:r>
    </w:p>
    <w:p w14:paraId="0A840630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обеспечивать   полноту      и   достоверность    сведений,</w:t>
      </w:r>
      <w:bookmarkEnd w:id="47"/>
      <w:r w:rsidRPr="00A36D74">
        <w:rPr>
          <w:rFonts w:ascii="Times New Roman" w:hAnsi="Times New Roman" w:cs="Times New Roman"/>
          <w:sz w:val="28"/>
          <w:szCs w:val="28"/>
        </w:rPr>
        <w:t xml:space="preserve"> представляемых в Управление в соответствии с Соглашением;</w:t>
      </w:r>
    </w:p>
    <w:p w14:paraId="05EE0C2C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17"/>
      <w:r w:rsidRPr="00A36D74">
        <w:rPr>
          <w:rFonts w:ascii="Times New Roman" w:hAnsi="Times New Roman" w:cs="Times New Roman"/>
          <w:sz w:val="28"/>
          <w:szCs w:val="28"/>
        </w:rPr>
        <w:t>выполнять   иные   обязательства   в        соответствии с</w:t>
      </w:r>
      <w:bookmarkEnd w:id="48"/>
      <w:r w:rsidRPr="00A36D7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и Порядком</w:t>
      </w:r>
      <w:bookmarkStart w:id="49" w:name="sub_143172"/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не оговоренные данным соглашением.</w:t>
      </w:r>
    </w:p>
    <w:p w14:paraId="1855B852" w14:textId="77777777" w:rsidR="00A36D74" w:rsidRPr="00A36D74" w:rsidRDefault="00A36D74" w:rsidP="00A36D74">
      <w:pPr>
        <w:pStyle w:val="af1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04"/>
      <w:bookmarkEnd w:id="49"/>
      <w:r w:rsidRPr="00A36D74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14:paraId="2B8CEE71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41"/>
      <w:bookmarkStart w:id="52" w:name="_Ref32141382"/>
      <w:bookmarkEnd w:id="50"/>
      <w:r w:rsidRPr="00A36D74">
        <w:rPr>
          <w:rFonts w:ascii="Times New Roman" w:hAnsi="Times New Roman" w:cs="Times New Roman"/>
          <w:sz w:val="28"/>
          <w:szCs w:val="28"/>
        </w:rPr>
        <w:t>направлять в Управление предложения о</w:t>
      </w:r>
      <w:bookmarkEnd w:id="51"/>
      <w:r w:rsidRPr="00A36D74">
        <w:rPr>
          <w:rFonts w:ascii="Times New Roman" w:hAnsi="Times New Roman" w:cs="Times New Roman"/>
          <w:sz w:val="28"/>
          <w:szCs w:val="28"/>
        </w:rPr>
        <w:t xml:space="preserve"> внесении  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Соглашение  в      соответствии с пунктом </w:t>
      </w:r>
      <w:r w:rsidR="00FE7DEC">
        <w:fldChar w:fldCharType="begin"/>
      </w:r>
      <w:r w:rsidR="00FE7DEC">
        <w:instrText xml:space="preserve"> REF _Ref32141447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6.3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в том  числе  в  случае   установления необходимости  изменения  размера  Субсидии  с  приложением   информации, содержащей финансово-экономическое обоснование данного изменения;</w:t>
      </w:r>
      <w:bookmarkEnd w:id="52"/>
    </w:p>
    <w:p w14:paraId="58A437EC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42"/>
      <w:bookmarkStart w:id="54" w:name="_Ref32141420"/>
      <w:r w:rsidRPr="00A36D74">
        <w:rPr>
          <w:rFonts w:ascii="Times New Roman" w:hAnsi="Times New Roman" w:cs="Times New Roman"/>
          <w:sz w:val="28"/>
          <w:szCs w:val="28"/>
        </w:rPr>
        <w:t>обращаться в Управление в целях</w:t>
      </w:r>
      <w:bookmarkEnd w:id="53"/>
      <w:r w:rsidRPr="00A36D74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</w:t>
      </w:r>
      <w:r w:rsidRPr="00A36D74">
        <w:rPr>
          <w:rFonts w:ascii="Times New Roman" w:hAnsi="Times New Roman" w:cs="Times New Roman"/>
          <w:sz w:val="28"/>
          <w:szCs w:val="28"/>
        </w:rPr>
        <w:lastRenderedPageBreak/>
        <w:t>с исполнением Соглашения;</w:t>
      </w:r>
      <w:bookmarkEnd w:id="54"/>
    </w:p>
    <w:p w14:paraId="2F022E87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43"/>
      <w:r w:rsidRPr="00A36D74">
        <w:rPr>
          <w:rFonts w:ascii="Times New Roman" w:hAnsi="Times New Roman" w:cs="Times New Roman"/>
          <w:sz w:val="28"/>
          <w:szCs w:val="28"/>
        </w:rPr>
        <w:t>направлять  в  20____  году  неиспользованный   остаток</w:t>
      </w:r>
      <w:bookmarkEnd w:id="55"/>
      <w:r w:rsidRPr="00A36D74">
        <w:rPr>
          <w:rFonts w:ascii="Times New Roman" w:hAnsi="Times New Roman" w:cs="Times New Roman"/>
          <w:sz w:val="28"/>
          <w:szCs w:val="28"/>
        </w:rPr>
        <w:t xml:space="preserve"> Субсидии,  полученной  в  соответствии  с  Соглашением (при наличии), на осуществление выплат в соответствии с целями, указанными   в разделе </w:t>
      </w:r>
      <w:r w:rsidR="00FE7DEC">
        <w:fldChar w:fldCharType="begin"/>
      </w:r>
      <w:r w:rsidR="00FE7DEC">
        <w:instrText xml:space="preserve"> REF _Ref32133587 \r \h  \* MERGEFORMAT </w:instrText>
      </w:r>
      <w:r w:rsidR="00FE7DEC">
        <w:fldChar w:fldCharType="separate"/>
      </w:r>
      <w:r w:rsidR="00463C14">
        <w:t>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в случае принятия Управлением соответствующего решения в   соответствии с пунктом </w:t>
      </w:r>
      <w:r w:rsidR="00FE7DEC">
        <w:fldChar w:fldCharType="begin"/>
      </w:r>
      <w:r w:rsidR="00FE7DEC">
        <w:instrText xml:space="preserve"> REF _Ref32134132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4.2.2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</w:t>
      </w:r>
      <w:bookmarkStart w:id="56" w:name="sub_1445"/>
      <w:r w:rsidRPr="00A36D74">
        <w:rPr>
          <w:rFonts w:ascii="Times New Roman" w:hAnsi="Times New Roman" w:cs="Times New Roman"/>
          <w:sz w:val="28"/>
          <w:szCs w:val="28"/>
        </w:rPr>
        <w:t>;</w:t>
      </w:r>
    </w:p>
    <w:p w14:paraId="01BFCA10" w14:textId="77777777" w:rsidR="00A36D74" w:rsidRPr="00A36D74" w:rsidRDefault="00A36D74" w:rsidP="00A36D74">
      <w:pPr>
        <w:pStyle w:val="af1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  с</w:t>
      </w:r>
      <w:bookmarkEnd w:id="56"/>
      <w:r w:rsidRPr="00A36D74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не оговоренные данным соглашением.</w:t>
      </w:r>
    </w:p>
    <w:p w14:paraId="35B77332" w14:textId="77777777" w:rsidR="00A36D74" w:rsidRPr="00A36D74" w:rsidRDefault="00A36D74" w:rsidP="00A36D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B2586" w14:textId="77777777" w:rsidR="00A36D74" w:rsidRPr="00A36D74" w:rsidRDefault="00A36D74" w:rsidP="00A36D74">
      <w:pPr>
        <w:pStyle w:val="af1"/>
        <w:numPr>
          <w:ilvl w:val="0"/>
          <w:numId w:val="17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sub_1500"/>
      <w:r w:rsidRPr="00A36D74">
        <w:rPr>
          <w:rStyle w:val="af5"/>
          <w:rFonts w:ascii="Times New Roman" w:hAnsi="Times New Roman" w:cs="Times New Roman"/>
          <w:sz w:val="28"/>
          <w:szCs w:val="28"/>
        </w:rPr>
        <w:t>Ответственность Сторон</w:t>
      </w:r>
      <w:bookmarkEnd w:id="57"/>
    </w:p>
    <w:p w14:paraId="616B66C9" w14:textId="77777777" w:rsidR="00A36D74" w:rsidRPr="00A36D74" w:rsidRDefault="00A36D74" w:rsidP="00A36D74">
      <w:pPr>
        <w:pStyle w:val="af1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501"/>
      <w:r w:rsidRPr="00A36D7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  своих</w:t>
      </w:r>
      <w:bookmarkEnd w:id="58"/>
      <w:r w:rsidRPr="00A36D74">
        <w:rPr>
          <w:rFonts w:ascii="Times New Roman" w:hAnsi="Times New Roman" w:cs="Times New Roman"/>
          <w:sz w:val="28"/>
          <w:szCs w:val="28"/>
        </w:rPr>
        <w:t xml:space="preserve"> обязательств по Соглашению Стороны   несут ответственность в соответствии с законодательством Российской Федерации.</w:t>
      </w:r>
    </w:p>
    <w:p w14:paraId="70531671" w14:textId="77777777" w:rsidR="00A36D74" w:rsidRPr="00A36D74" w:rsidRDefault="00A36D74" w:rsidP="00A36D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90DCB2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566F6504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  судебном порядке.</w:t>
      </w:r>
    </w:p>
    <w:p w14:paraId="0A8327D1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 с  даты  его   подписания лицами, имеющими право действовать от имени каждой из Сторон, но не ранее доведения  лимитов  бюджетных  обязательств,  указанных  в пункте </w:t>
      </w:r>
      <w:r w:rsidR="00FE7DEC">
        <w:fldChar w:fldCharType="begin"/>
      </w:r>
      <w:r w:rsidR="00FE7DEC">
        <w:instrText xml:space="preserve"> REF _Ref32134662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2.1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>Соглашения, и действует до полного исполнения Сторонами своих обязательств по Соглашению.</w:t>
      </w:r>
    </w:p>
    <w:p w14:paraId="649B3CD6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32141447"/>
      <w:r w:rsidRPr="00A36D74">
        <w:rPr>
          <w:rFonts w:ascii="Times New Roman" w:hAnsi="Times New Roman" w:cs="Times New Roman"/>
          <w:sz w:val="28"/>
          <w:szCs w:val="28"/>
        </w:rPr>
        <w:t xml:space="preserve">Изменение Соглашения, в том числе в соответствии   с положениями пункта </w:t>
      </w:r>
      <w:r w:rsidR="00FE7DEC">
        <w:fldChar w:fldCharType="begin"/>
      </w:r>
      <w:r w:rsidR="00FE7DEC">
        <w:instrText xml:space="preserve"> REF _Ref32134781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4.2.1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оформляется  в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виде  дополнительного    соглашения к Соглашению, являющемуся неотъемлемой частью Соглашения.</w:t>
      </w:r>
      <w:bookmarkEnd w:id="59"/>
    </w:p>
    <w:p w14:paraId="3279DB9F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Изменение Соглашения возможно в случае:</w:t>
      </w:r>
    </w:p>
    <w:p w14:paraId="07EB4299" w14:textId="77777777" w:rsidR="00A36D74" w:rsidRPr="00A36D74" w:rsidRDefault="00A36D74" w:rsidP="00A36D74">
      <w:pPr>
        <w:pStyle w:val="a3"/>
        <w:numPr>
          <w:ilvl w:val="3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уменьшения / увеличения Управлению ранее доведенных    лимитов бюджетных обязательств на   предоставление Субсидии.</w:t>
      </w:r>
    </w:p>
    <w:p w14:paraId="6766A745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Расторжение Соглашения в одностороннем порядке осуществляется в случаях:</w:t>
      </w:r>
    </w:p>
    <w:p w14:paraId="682BEB0A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14:paraId="77E4CAD4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и Соглашением;</w:t>
      </w:r>
    </w:p>
    <w:p w14:paraId="1F460BF2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недостижения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 </w:t>
      </w:r>
      <w:r w:rsidR="00FE7DEC">
        <w:fldChar w:fldCharType="begin"/>
      </w:r>
      <w:r w:rsidR="00FE7DEC">
        <w:instrText xml:space="preserve"> REF _Ref31882146 \r \h  \* MERGEFORMAT </w:instrText>
      </w:r>
      <w:r w:rsidR="00FE7DEC">
        <w:fldChar w:fldCharType="separate"/>
      </w:r>
      <w:r w:rsidR="00463C14">
        <w:rPr>
          <w:rFonts w:ascii="Times New Roman" w:hAnsi="Times New Roman" w:cs="Times New Roman"/>
          <w:sz w:val="28"/>
          <w:szCs w:val="28"/>
        </w:rPr>
        <w:t>4.1.5</w:t>
      </w:r>
      <w:r w:rsidR="00FE7DEC">
        <w:fldChar w:fldCharType="end"/>
      </w:r>
      <w:r w:rsidRPr="00A36D7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5D45102A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Ref32147449"/>
      <w:r w:rsidRPr="00A36D74">
        <w:rPr>
          <w:rFonts w:ascii="Times New Roman" w:hAnsi="Times New Roman" w:cs="Times New Roman"/>
          <w:sz w:val="28"/>
          <w:szCs w:val="28"/>
        </w:rPr>
        <w:t>Расторжение Соглашения осуществляется по соглашению Сторон.</w:t>
      </w:r>
      <w:bookmarkEnd w:id="60"/>
    </w:p>
    <w:p w14:paraId="3D89FF83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Соглашением, могут направляться   Сторонами   следующим(и) способом(</w:t>
      </w:r>
      <w:proofErr w:type="spellStart"/>
      <w:r w:rsidRPr="00A36D7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36D74">
        <w:rPr>
          <w:rFonts w:ascii="Times New Roman" w:hAnsi="Times New Roman" w:cs="Times New Roman"/>
          <w:sz w:val="28"/>
          <w:szCs w:val="28"/>
        </w:rPr>
        <w:t>):</w:t>
      </w:r>
    </w:p>
    <w:p w14:paraId="721C1FC6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путем   использования   государственной интегрированной информационной системы управления общественными финансами   "Электронный бюджет";</w:t>
      </w:r>
    </w:p>
    <w:p w14:paraId="3BFBF14E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Стороны;</w:t>
      </w:r>
    </w:p>
    <w:p w14:paraId="4B651946" w14:textId="77777777" w:rsidR="00A36D74" w:rsidRPr="00A36D74" w:rsidRDefault="00A36D74" w:rsidP="00A36D74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Соглашение заключено Сторонами в форме:</w:t>
      </w:r>
    </w:p>
    <w:p w14:paraId="00876767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  интегрированной информационной системе управления общественными финансами   "Электронный бюджет"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14:paraId="65968D24" w14:textId="77777777" w:rsidR="00A36D74" w:rsidRPr="00A36D74" w:rsidRDefault="00A36D74" w:rsidP="00A36D74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14:paraId="5BB19D28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p w14:paraId="47E6EF3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A36D74" w:rsidRPr="00A36D74" w14:paraId="461B3522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343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7042293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FF8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A36D74" w:rsidRPr="00A36D74" w14:paraId="23758167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39A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426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36D74" w:rsidRPr="00A36D74" w14:paraId="15569208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FF6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E82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36D74" w:rsidRPr="00A36D74" w14:paraId="70CEEE42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F9AD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213D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36D74" w:rsidRPr="00A36D74" w14:paraId="6EA2E021" w14:textId="77777777" w:rsidTr="00A36D74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6A8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E76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734D0F0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4F7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5FC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36D74" w:rsidRPr="00A36D74" w14:paraId="0AC4E28D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93E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AE0BFE4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6B2E426D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68B73D11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58AE9D8D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509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2FD109CE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0171EE05" w14:textId="77777777" w:rsidR="00A36D74" w:rsidRPr="00A36D74" w:rsidRDefault="00A36D74" w:rsidP="00A36D7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14:paraId="3E33FF8F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FE91A" w14:textId="77777777" w:rsidR="00A36D74" w:rsidRPr="00A36D74" w:rsidRDefault="00A36D74" w:rsidP="00A36D74">
      <w:pPr>
        <w:pStyle w:val="a3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Подписи сторон</w:t>
      </w:r>
    </w:p>
    <w:p w14:paraId="07FE6C01" w14:textId="77777777" w:rsidR="00A36D74" w:rsidRPr="00A36D74" w:rsidRDefault="00A36D74" w:rsidP="00A36D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A36D74" w:rsidRPr="00A36D74" w14:paraId="384CD4B5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905" w14:textId="77777777" w:rsidR="00A36D74" w:rsidRPr="00A36D74" w:rsidRDefault="00A36D74" w:rsidP="00A36D7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0A6C89AC" w14:textId="77777777" w:rsidR="00A36D74" w:rsidRPr="00A36D74" w:rsidRDefault="00A36D74" w:rsidP="00A36D7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B2" w14:textId="77777777" w:rsidR="00A36D74" w:rsidRPr="00A36D74" w:rsidRDefault="00A36D74" w:rsidP="00A36D7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A36D74" w:rsidRPr="00A36D74" w14:paraId="6CCF194B" w14:textId="77777777" w:rsidTr="00A36D7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2B0" w14:textId="77777777" w:rsidR="00A36D74" w:rsidRPr="00A36D74" w:rsidRDefault="00A36D74" w:rsidP="00A36D7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14:paraId="01390491" w14:textId="77777777" w:rsidR="00A36D74" w:rsidRPr="00A36D74" w:rsidRDefault="00A36D74" w:rsidP="00A36D7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E13" w14:textId="77777777" w:rsidR="00A36D74" w:rsidRPr="00A36D74" w:rsidRDefault="00A36D74" w:rsidP="00A36D7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14:paraId="199E6681" w14:textId="77777777" w:rsidR="00A36D74" w:rsidRPr="00A36D74" w:rsidRDefault="00A36D74" w:rsidP="00A36D7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</w:tr>
    </w:tbl>
    <w:p w14:paraId="600A362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2CD705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1E5B3CC1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от                                 № </w:t>
      </w:r>
    </w:p>
    <w:p w14:paraId="2D3683B8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7FEE4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AA2A85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36D74">
        <w:rPr>
          <w:rFonts w:ascii="Times New Roman" w:hAnsi="Times New Roman" w:cs="Times New Roman"/>
          <w:b/>
          <w:smallCaps/>
          <w:sz w:val="28"/>
          <w:szCs w:val="28"/>
        </w:rPr>
        <w:t>Заявка на предоставление субсидии</w:t>
      </w:r>
    </w:p>
    <w:p w14:paraId="622E2B46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3EF91E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районе, в __________ месяце 20__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14:paraId="2AE7C1D3" w14:textId="77777777" w:rsidR="00A36D74" w:rsidRPr="00A36D74" w:rsidRDefault="00A36D74" w:rsidP="00A36D74">
      <w:pPr>
        <w:pStyle w:val="ConsPlusNormal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оказанных в рамках договоров об образовании, представленных в приложении № 1 к настоящей заявке детям с использованием сертификатов дополнительного образования, выданных в Тужинском районе в соответствии с заключенными </w:t>
      </w:r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Тужинского района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A36D74">
        <w:rPr>
          <w:rFonts w:ascii="Times New Roman" w:hAnsi="Times New Roman" w:cs="Times New Roman"/>
          <w:sz w:val="28"/>
          <w:szCs w:val="28"/>
        </w:rPr>
        <w:t>Кировской</w:t>
      </w:r>
      <w:r w:rsidRPr="00A3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</w:t>
      </w:r>
      <w:r w:rsidRPr="00A36D74">
        <w:rPr>
          <w:rFonts w:ascii="Times New Roman" w:hAnsi="Times New Roman" w:cs="Times New Roman"/>
          <w:sz w:val="28"/>
          <w:szCs w:val="28"/>
        </w:rPr>
        <w:t>в объеме __________ рублей 00 коп.</w:t>
      </w:r>
    </w:p>
    <w:p w14:paraId="180391E6" w14:textId="77777777" w:rsidR="00A36D74" w:rsidRPr="00A36D74" w:rsidRDefault="00A36D74" w:rsidP="00A36D74">
      <w:pPr>
        <w:pStyle w:val="ConsPlusNormal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иные затраты, предусмотренные Проектом, в объеме __________ рублей 00 коп.</w:t>
      </w:r>
    </w:p>
    <w:p w14:paraId="5C00DAA7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D1180E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Приложение № 1 к заявке. Реестр действующих в ______ месяце 2020 года договоров об образовании детей - участников системы персонифицированного финансирования</w:t>
      </w:r>
    </w:p>
    <w:p w14:paraId="1B948D55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A36D74" w:rsidRPr="00A36D74" w14:paraId="37D1025F" w14:textId="77777777" w:rsidTr="00A36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AD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72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A2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66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A36D74" w:rsidRPr="00A36D74" w14:paraId="365A079E" w14:textId="77777777" w:rsidTr="00A36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C6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53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955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29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01A2B6C" w14:textId="77777777" w:rsidTr="00A36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64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8D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D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9B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98E9622" w14:textId="77777777" w:rsidTr="00A36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06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88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942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DD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5574476" w14:textId="77777777" w:rsidTr="00A36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33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44D" w14:textId="77777777" w:rsidR="00A36D74" w:rsidRPr="00A36D74" w:rsidRDefault="00A36D74" w:rsidP="00A36D7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BF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CA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EA42A1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36D74" w:rsidRPr="00A36D74" w14:paraId="1F55855A" w14:textId="77777777" w:rsidTr="00A36D74">
        <w:trPr>
          <w:trHeight w:val="355"/>
        </w:trPr>
        <w:tc>
          <w:tcPr>
            <w:tcW w:w="9587" w:type="dxa"/>
            <w:gridSpan w:val="2"/>
          </w:tcPr>
          <w:p w14:paraId="290AD336" w14:textId="77777777" w:rsidR="00A36D74" w:rsidRPr="00A36D74" w:rsidRDefault="00A36D74" w:rsidP="00A36D7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Наименование Уполномоченной организации</w:t>
            </w:r>
          </w:p>
        </w:tc>
      </w:tr>
      <w:tr w:rsidR="00A36D74" w:rsidRPr="00A36D74" w14:paraId="2D5FBA2E" w14:textId="77777777" w:rsidTr="00A36D74">
        <w:trPr>
          <w:trHeight w:val="20"/>
        </w:trPr>
        <w:tc>
          <w:tcPr>
            <w:tcW w:w="4825" w:type="dxa"/>
          </w:tcPr>
          <w:p w14:paraId="2EE99328" w14:textId="77777777" w:rsidR="00A36D74" w:rsidRPr="00A36D74" w:rsidRDefault="00A36D74" w:rsidP="00A3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14:paraId="51BF279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A36D74" w:rsidRPr="00A36D74" w14:paraId="42AC374D" w14:textId="77777777" w:rsidTr="00A36D74">
        <w:trPr>
          <w:trHeight w:val="20"/>
        </w:trPr>
        <w:tc>
          <w:tcPr>
            <w:tcW w:w="4825" w:type="dxa"/>
          </w:tcPr>
          <w:p w14:paraId="4C76521F" w14:textId="77777777" w:rsidR="00A36D74" w:rsidRPr="00A36D74" w:rsidRDefault="00A36D74" w:rsidP="00A3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7239602D" w14:textId="77777777" w:rsidR="00A36D74" w:rsidRPr="00A36D74" w:rsidRDefault="00A36D74" w:rsidP="00A3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14:paraId="1E2B944A" w14:textId="77777777" w:rsidR="00A36D74" w:rsidRPr="00A36D74" w:rsidRDefault="00A36D74" w:rsidP="00A3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08E48AC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2645B" w14:textId="77777777" w:rsidR="00A36D74" w:rsidRPr="00A36D74" w:rsidRDefault="00A36D74" w:rsidP="00A36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60D9AB" w14:textId="77777777" w:rsidR="00A36D74" w:rsidRPr="00A36D74" w:rsidRDefault="00A36D74" w:rsidP="00A36D74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14:paraId="338B2A19" w14:textId="77777777" w:rsidR="00A36D74" w:rsidRPr="00A36D74" w:rsidRDefault="00A36D74" w:rsidP="00A36D74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14:paraId="7CDAC4AA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FB7A7D0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73ADD2B7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E79B5EE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4E456A9D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817EC50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8D1ACC1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0EDD2CFA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613238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746A811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CAA6C98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114C39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4A00618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7A168DD3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4E4BBFF4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4B0FC77C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764C3B4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FB49A32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E8C46C8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6843F99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A889B5C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5BCFCE7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E3EF3A5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015F6F4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5AFCBB3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42682CB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4748DBF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66EB6B8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4064A4FC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701A1FDA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3544D2E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C5BA031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521D3B1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4670992D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8B1398C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71F9A6C5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117FB786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6BB04F24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5D91282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A36D74">
        <w:rPr>
          <w:rFonts w:ascii="Times New Roman" w:hAnsi="Times New Roman" w:cs="Times New Roman"/>
          <w:sz w:val="28"/>
          <w:szCs w:val="28"/>
        </w:rPr>
        <w:br/>
        <w:t xml:space="preserve">от                                № </w:t>
      </w:r>
    </w:p>
    <w:p w14:paraId="53A7FDEF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C5AB90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Par997"/>
      <w:bookmarkEnd w:id="61"/>
      <w:r w:rsidRPr="00A36D74">
        <w:rPr>
          <w:rFonts w:ascii="Times New Roman" w:hAnsi="Times New Roman" w:cs="Times New Roman"/>
          <w:b/>
          <w:sz w:val="28"/>
          <w:szCs w:val="28"/>
        </w:rPr>
        <w:t>Направления расходов, источником финансового обеспечения</w:t>
      </w:r>
    </w:p>
    <w:p w14:paraId="3053A92D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 xml:space="preserve">которых является Субсидия </w:t>
      </w:r>
    </w:p>
    <w:p w14:paraId="148DF28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9EBE7A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</w:t>
      </w:r>
    </w:p>
    <w:p w14:paraId="78FE0B16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44FC30BF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6DCA4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34"/>
        <w:gridCol w:w="1984"/>
        <w:gridCol w:w="850"/>
      </w:tblGrid>
      <w:tr w:rsidR="00A36D74" w:rsidRPr="00A36D74" w14:paraId="27B88F6B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D7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FC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  строки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7A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71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36D74" w:rsidRPr="00A36D74" w14:paraId="62789898" w14:textId="77777777" w:rsidTr="00A36D74">
        <w:trPr>
          <w:trHeight w:val="2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4F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A1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3D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62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D74" w:rsidRPr="00A36D74" w14:paraId="5A00D8CA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96F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C457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1E1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9C1E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06F0BA4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2B8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69A27EA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2B9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6920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DD8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B56F14B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3DF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CE1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23A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014F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A184E30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99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специалистов, участвующих в реализации Проекта, в том числе 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F7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32D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B84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B5048EF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03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выплата начислений на оплату труда специалистов, участвующих в реализации Проекта, в том числе 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B7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EED7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9709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E45BED6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5FE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6341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2E2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FD3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59ABA3B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FD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367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D1E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F7E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CBE5B58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45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Тужинском районе, в соответствии с 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Тужинского района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7B8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381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B81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DF48A70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4A7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51A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95D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291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C1A0088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2F5" w14:textId="77777777" w:rsidR="00A36D74" w:rsidRPr="00A36D74" w:rsidRDefault="00A36D74" w:rsidP="00A36D7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AA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370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EF24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94D1DC0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40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6E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3DE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22B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5761A4E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2F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643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E0A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47F57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A3FD187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2D0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636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71B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204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353CA517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F00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AD5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A4DF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E1F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0005D51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8B2" w14:textId="77777777" w:rsidR="00A36D74" w:rsidRPr="00A36D74" w:rsidRDefault="00A36D74" w:rsidP="00A36D7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материалов, используемых при реализации Проекта</w:t>
            </w:r>
          </w:p>
          <w:p w14:paraId="080A009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1D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712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BC2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F5C05D9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FE5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9B5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438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399B2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1109F79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AE8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D7C2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028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4886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6C8A806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B34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073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8898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3113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AD9131D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2D0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26F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B9E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92C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4269B78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787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7F9F4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05D8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0124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1F50FDD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D2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FFC0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FDF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1A7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F38683B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533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CF4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53AF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59C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8663927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512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B44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2A804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58F9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2973BD5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7D6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BF3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6D4E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7A4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4D38750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0C6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773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559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4915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B33A68B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C5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FDEF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79A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B4B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3F049E29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DD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EBE5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703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59D6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B299A9C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3A5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5583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C0B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BA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6BF6747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97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6FD6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C06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CA5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E010CE4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7B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Тужинского района,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B8F6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8714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E7FF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6004019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398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A2603F9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334B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E80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6FE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377A6A18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BA0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5B9F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5EE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258ED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9DAE5CE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711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7AE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AFF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15A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AFCFA84" w14:textId="77777777" w:rsidTr="00A36D7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6A3" w14:textId="77777777" w:rsidR="00A36D74" w:rsidRPr="00A36D74" w:rsidRDefault="00A36D74" w:rsidP="00A36D7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в сумме возврата дебиторской 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AD2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74DC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273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2360C2" w14:textId="77777777" w:rsidR="00A36D74" w:rsidRPr="00A36D74" w:rsidRDefault="00A36D74" w:rsidP="00A3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3E544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Руководитель Получателя   _______________ _________ _____________________</w:t>
      </w:r>
    </w:p>
    <w:p w14:paraId="35BF4608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         (должность)   (подпись) (расшифровка подписи)</w:t>
      </w:r>
    </w:p>
    <w:p w14:paraId="05EE8311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26D4B4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Исполнитель     _______________ ___________   _______________</w:t>
      </w:r>
    </w:p>
    <w:p w14:paraId="2EBAD9B4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(ФИО)         (телефон)</w:t>
      </w:r>
    </w:p>
    <w:p w14:paraId="513E9FD6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86BF96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"__" _______ 20__ г.</w:t>
      </w:r>
    </w:p>
    <w:p w14:paraId="4E70DE7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2860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D2A89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5C21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454D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8479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A3F4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ACA4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90A17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C73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C0917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564F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0924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B6BA4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D49F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A9AD0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1E59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0DADF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65C5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1F85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180F8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D6FA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03C8B" w14:textId="77777777" w:rsidR="00A36D74" w:rsidRPr="00A36D74" w:rsidRDefault="00A36D74" w:rsidP="00A3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F7E2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857A052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4AE30D1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993C99F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5AAB0C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04D92B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B028C69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BD183B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FB7E391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CA21FD1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2AB95BA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3B9BE3B3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от                                   № </w:t>
      </w:r>
    </w:p>
    <w:p w14:paraId="667B2FD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7B8A1" w14:textId="77777777" w:rsidR="00A36D74" w:rsidRPr="00A36D74" w:rsidRDefault="00A36D74" w:rsidP="00A3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2CAAF" w14:textId="77777777" w:rsidR="00A36D74" w:rsidRPr="00A36D74" w:rsidRDefault="00A36D74" w:rsidP="00A36D7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36D74">
        <w:rPr>
          <w:rFonts w:ascii="Times New Roman" w:hAnsi="Times New Roman" w:cs="Times New Roman"/>
          <w:b/>
          <w:smallCaps/>
          <w:sz w:val="28"/>
          <w:szCs w:val="28"/>
        </w:rPr>
        <w:t>Показатели результативности предоставления субсидии</w:t>
      </w:r>
    </w:p>
    <w:p w14:paraId="12467F62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58"/>
        <w:gridCol w:w="1701"/>
        <w:gridCol w:w="993"/>
        <w:gridCol w:w="992"/>
        <w:gridCol w:w="1417"/>
        <w:gridCol w:w="1418"/>
      </w:tblGrid>
      <w:tr w:rsidR="00A36D74" w:rsidRPr="00A36D74" w14:paraId="46185BE0" w14:textId="77777777" w:rsidTr="00A36D7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3F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28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1A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45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42B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42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A36D74" w:rsidRPr="00A36D74" w14:paraId="7D70C117" w14:textId="77777777" w:rsidTr="00A36D7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F33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4AA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F22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8D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B5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2A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0F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B232CAC" w14:textId="77777777" w:rsidTr="00A36D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E9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FE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Par944"/>
            <w:bookmarkEnd w:id="62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BB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D7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A4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6E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Par948"/>
            <w:bookmarkEnd w:id="63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D3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6D74" w:rsidRPr="00A36D74" w14:paraId="0BD3639E" w14:textId="77777777" w:rsidTr="00A36D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3F8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7D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2A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F31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26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175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186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15C98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A15E7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FAD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2AFC1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2CD3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D467D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5E6D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610F0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49590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A8F00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CDD19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AE9B6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4DEF6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A2FF3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E5A0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10686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43B2B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254E9719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53074F94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от                                     № </w:t>
      </w:r>
    </w:p>
    <w:p w14:paraId="5A84D521" w14:textId="77777777" w:rsidR="00A36D74" w:rsidRPr="00A36D74" w:rsidRDefault="00A36D74" w:rsidP="00A36D74">
      <w:pPr>
        <w:spacing w:after="0" w:line="240" w:lineRule="auto"/>
        <w:ind w:left="566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13033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2ECDF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DD5E068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результативности</w:t>
      </w:r>
    </w:p>
    <w:p w14:paraId="410ED4DE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>предоставления Субсидии по состоянию</w:t>
      </w:r>
    </w:p>
    <w:p w14:paraId="71090F74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>на ___________ 20__ года</w:t>
      </w:r>
    </w:p>
    <w:p w14:paraId="03A2C7EF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DCD9CB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14:paraId="319BFC8A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14:paraId="48341206" w14:textId="77777777" w:rsidR="00A36D74" w:rsidRPr="00A36D74" w:rsidRDefault="00A36D74" w:rsidP="00A36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1701"/>
        <w:gridCol w:w="709"/>
        <w:gridCol w:w="708"/>
        <w:gridCol w:w="1276"/>
        <w:gridCol w:w="1228"/>
        <w:gridCol w:w="1040"/>
        <w:gridCol w:w="853"/>
      </w:tblGrid>
      <w:tr w:rsidR="00A36D74" w:rsidRPr="00A36D74" w14:paraId="7E8828E5" w14:textId="77777777" w:rsidTr="00A36D7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C7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3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23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C6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2F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78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7D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54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36D74" w:rsidRPr="00A36D74" w14:paraId="42D98FDA" w14:textId="77777777" w:rsidTr="00A36D7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CC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F2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06A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A6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75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29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79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E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22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29B456B" w14:textId="77777777" w:rsidTr="00A36D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9A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01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A8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03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F2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14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48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Par1253"/>
            <w:bookmarkEnd w:id="64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98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98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6D74" w:rsidRPr="00A36D74" w14:paraId="6783BE9B" w14:textId="77777777" w:rsidTr="00A36D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7DE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C00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95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4B3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E8C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A55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E92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527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DA7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343054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2ECF33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Руководитель Получателя ___________ _________   _____________________</w:t>
      </w:r>
    </w:p>
    <w:p w14:paraId="1BCF9259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   (должность) (подпись)   (расшифровка подписи)</w:t>
      </w:r>
    </w:p>
    <w:p w14:paraId="052E2A5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1BF6F1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Исполнитель          ______________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>______________  _________</w:t>
      </w:r>
    </w:p>
    <w:p w14:paraId="66DD6E7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                              (ФИО)                             (телефон)</w:t>
      </w:r>
    </w:p>
    <w:p w14:paraId="57E4A3A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67FDC2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"__" _________ 20__ г.</w:t>
      </w:r>
    </w:p>
    <w:p w14:paraId="257EFA7B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5C160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EC5E01C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8337CA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A41A40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33F65F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2373CAD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C1F7611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E012D03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E28BDD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C076407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2953D9A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2692DB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80B871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D4B683C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0EA9392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222C36B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53BA27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2BD44124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8D3C55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F475EF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013364C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C16D22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2892C7C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237C76E0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8E94371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27CD3E9D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7E7CA8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25261E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D83D815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6055155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50DEA17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1DA67B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2CAD9BD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B0FE8DA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C64A7B7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C832459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E163065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044B3FCD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от                                      № </w:t>
      </w:r>
    </w:p>
    <w:p w14:paraId="55DB5C49" w14:textId="77777777" w:rsidR="00A36D74" w:rsidRPr="00A36D74" w:rsidRDefault="00A36D74" w:rsidP="00A36D74">
      <w:pPr>
        <w:spacing w:after="0" w:line="240" w:lineRule="auto"/>
        <w:ind w:left="566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03AEE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>Отчет о расходах,</w:t>
      </w:r>
    </w:p>
    <w:p w14:paraId="7B919134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 xml:space="preserve">источником финансового обеспечения которых является Субсидия </w:t>
      </w:r>
    </w:p>
    <w:p w14:paraId="1A7C6271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>на "__" ____________ 20</w:t>
      </w:r>
      <w:r w:rsidRPr="00A3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 г. </w:t>
      </w:r>
    </w:p>
    <w:p w14:paraId="30D947EB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(нарастающим итогом с начала текущего финансового года)</w:t>
      </w:r>
    </w:p>
    <w:p w14:paraId="1AA8C50F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9C9D40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</w:t>
      </w:r>
    </w:p>
    <w:p w14:paraId="2E49810F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14:paraId="54E8EA00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0665DBC5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17"/>
        <w:gridCol w:w="1352"/>
        <w:gridCol w:w="1276"/>
      </w:tblGrid>
      <w:tr w:rsidR="00A36D74" w:rsidRPr="00A36D74" w14:paraId="51D61C24" w14:textId="77777777" w:rsidTr="00A36D74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8E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9C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  строк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E9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2D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36D74" w:rsidRPr="00A36D74" w14:paraId="46678D1C" w14:textId="77777777" w:rsidTr="00A36D74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017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21E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8D7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82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20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A36D74" w:rsidRPr="00A36D74" w14:paraId="5E333335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3D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36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A4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E3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3A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D74" w:rsidRPr="00A36D74" w14:paraId="61088FA9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22B" w14:textId="77777777" w:rsidR="00A36D74" w:rsidRPr="00A36D74" w:rsidRDefault="00A36D74" w:rsidP="00A36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1FB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EFD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2F8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BC2A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E1DC0DE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94D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6493FD2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34C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A54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8F5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7C3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A3EFE12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1F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918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F17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1AA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60E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313C14E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9F3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специалистов, участвующих в реализации Проекта, в том числе 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8F1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C7FA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FD6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D49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337ABAD5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15E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выплата начислений на оплату труда специалистов, участвующих в реализации Проекта, в том числе </w:t>
            </w:r>
            <w:proofErr w:type="gram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0296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495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432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02F7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0DB9CCE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0DA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07C0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2372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0E7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890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2E1F4BB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F9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3328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69D5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54C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38E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591C2C7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771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оплата образовательных услуг, предоставляемых детям с 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сертификатов дополнительного образования, выданных в Тужинском  районе,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Тужинского района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570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154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9EF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00F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8D323BB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01A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9E0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FBB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C6EA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C81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E1332D6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7EF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D53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35F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CD55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7D4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6A88B26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301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9E6E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AEAF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5D3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3CD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8CDEA34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D7E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68B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714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C408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5A6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55D7EAA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83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A30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CAA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990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D518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05AD775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256" w14:textId="77777777" w:rsidR="00A36D74" w:rsidRPr="00A36D74" w:rsidRDefault="00A36D74" w:rsidP="00A36D7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материалов, используемых при реализации Проекта</w:t>
            </w:r>
          </w:p>
          <w:p w14:paraId="70ED9805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DC4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9196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CE2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7A9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889D2C3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19F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средств в качестве взноса в уставный (складочный) капитал, вкладов в имущество </w:t>
            </w: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DA7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F1C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A7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02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23A5E44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75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89F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502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C11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602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CFCB5A9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EDC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FB4B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AAD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CD68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31F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F9C142A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1A6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A5B3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685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20C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7B9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14A7E86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25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989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AD0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D84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395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5B3A9B8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BD5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4A3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CDFA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8C3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20A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CE309E4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5C5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ECC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9DA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3BC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923E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82A9BF0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9C6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3FB2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515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735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C10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4C4BE416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10B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981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233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AB4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8E37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304C795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3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B5B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8C2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212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6367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DC42B47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9C4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A53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3087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F8B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D6D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18DD5059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B1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746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CF62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025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C5F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6E576AF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6BB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112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0ADF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7C3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F957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EFF417A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E80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CBD7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9A0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C42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027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0282410A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767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E118B6B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48E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FDF9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B90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80E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7D661F7F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0AB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D74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71FB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E14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628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1B7BBD6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365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681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F6A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BE0B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F4D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55402C48" w14:textId="77777777" w:rsidTr="00A36D7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65A" w14:textId="77777777" w:rsidR="00A36D74" w:rsidRPr="00A36D74" w:rsidRDefault="00A36D74" w:rsidP="00A36D74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F3AB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7E6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51C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8FB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FA6F7" w14:textId="77777777" w:rsidR="00A36D74" w:rsidRPr="00A36D74" w:rsidRDefault="00A36D74" w:rsidP="00A3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Par1527"/>
      <w:bookmarkEnd w:id="65"/>
    </w:p>
    <w:p w14:paraId="19E51F49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Получателя  _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>__________ _________   _____________________</w:t>
      </w:r>
    </w:p>
    <w:p w14:paraId="05EDE6E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   (должность) (подпись)   (расшифровка подписи)</w:t>
      </w:r>
    </w:p>
    <w:p w14:paraId="12C0B671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3C434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Исполнитель          ______________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>______________  _________</w:t>
      </w:r>
    </w:p>
    <w:p w14:paraId="252AA661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 xml:space="preserve">      (ФИО)               (телефон)</w:t>
      </w:r>
    </w:p>
    <w:p w14:paraId="703DA683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29D02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"__" _________ 20__ г.</w:t>
      </w:r>
    </w:p>
    <w:p w14:paraId="47240711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300445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B6E3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50AEB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Par1555"/>
      <w:bookmarkEnd w:id="66"/>
    </w:p>
    <w:p w14:paraId="6D5094C9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8E4C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E30AA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DB956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BC7F8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369FC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5A9CF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04C0E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9729777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C299D1A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237CC570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4AF2F1C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FAEFB58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6ED4553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7893946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46670E24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A966180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76277750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6319362A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593FDE12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2373933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1B9A1925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01C35C17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14:paraId="3EB098F3" w14:textId="77777777" w:rsidR="00A36D74" w:rsidRPr="00A36D74" w:rsidRDefault="00A36D74" w:rsidP="00A36D74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7E87DC5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4D2DB0BA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от                                  № </w:t>
      </w:r>
    </w:p>
    <w:p w14:paraId="6CE1B851" w14:textId="77777777" w:rsidR="00A36D74" w:rsidRPr="00A36D74" w:rsidRDefault="00A36D74" w:rsidP="00A36D74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14:paraId="2A68F915" w14:textId="77777777" w:rsidR="00A36D74" w:rsidRPr="00A36D74" w:rsidRDefault="00A36D74" w:rsidP="00A36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865A3" w14:textId="77777777" w:rsidR="00A36D74" w:rsidRPr="00A36D74" w:rsidRDefault="00A36D74" w:rsidP="00A36D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74">
        <w:rPr>
          <w:rFonts w:ascii="Times New Roman" w:hAnsi="Times New Roman" w:cs="Times New Roman"/>
          <w:b/>
          <w:sz w:val="28"/>
          <w:szCs w:val="28"/>
        </w:rPr>
        <w:t xml:space="preserve">РАСЧЕТ РАЗМЕРА ШТРАФНЫХ САНКЦИЙ </w:t>
      </w:r>
    </w:p>
    <w:p w14:paraId="60CFCADF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114"/>
        <w:gridCol w:w="993"/>
        <w:gridCol w:w="708"/>
        <w:gridCol w:w="709"/>
        <w:gridCol w:w="992"/>
        <w:gridCol w:w="983"/>
        <w:gridCol w:w="1002"/>
        <w:gridCol w:w="850"/>
        <w:gridCol w:w="1560"/>
      </w:tblGrid>
      <w:tr w:rsidR="00A36D74" w:rsidRPr="00A36D74" w14:paraId="69DA4BE6" w14:textId="77777777" w:rsidTr="00A36D7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0B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9C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99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8B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94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E5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81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Объем Субсидии,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48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(тыс. </w:t>
            </w:r>
            <w:proofErr w:type="spellStart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B863D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(1 - </w:t>
            </w:r>
            <w:hyperlink w:anchor="Par1601" w:tooltip="7" w:history="1">
              <w:r w:rsidRPr="00A36D74">
                <w:rPr>
                  <w:rFonts w:ascii="Times New Roman" w:hAnsi="Times New Roman" w:cs="Times New Roman"/>
                  <w:sz w:val="28"/>
                  <w:szCs w:val="28"/>
                </w:rPr>
                <w:t>гр. 7</w:t>
              </w:r>
            </w:hyperlink>
            <w:r w:rsidRPr="00A36D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F54481" wp14:editId="0851DB96">
                  <wp:extent cx="161925" cy="1524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A36D74">
                <w:rPr>
                  <w:rFonts w:ascii="Times New Roman" w:hAnsi="Times New Roman" w:cs="Times New Roman"/>
                  <w:sz w:val="28"/>
                  <w:szCs w:val="28"/>
                </w:rPr>
                <w:t>гр. 6</w:t>
              </w:r>
            </w:hyperlink>
            <w:r w:rsidRPr="00A36D74">
              <w:rPr>
                <w:rFonts w:ascii="Times New Roman" w:hAnsi="Times New Roman" w:cs="Times New Roman"/>
                <w:sz w:val="28"/>
                <w:szCs w:val="28"/>
              </w:rPr>
              <w:t xml:space="preserve">) x </w:t>
            </w:r>
            <w:hyperlink w:anchor="Par1602" w:tooltip="8" w:history="1">
              <w:r w:rsidRPr="00A36D74">
                <w:rPr>
                  <w:rFonts w:ascii="Times New Roman" w:hAnsi="Times New Roman" w:cs="Times New Roman"/>
                  <w:sz w:val="28"/>
                  <w:szCs w:val="28"/>
                </w:rPr>
                <w:t>гр. 8</w:t>
              </w:r>
            </w:hyperlink>
          </w:p>
        </w:tc>
      </w:tr>
      <w:tr w:rsidR="00A36D74" w:rsidRPr="00A36D74" w14:paraId="2BFF3D56" w14:textId="77777777" w:rsidTr="00A36D74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3DF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2BD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E6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A0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3E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29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90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69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F8E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23B6106F" w14:textId="77777777" w:rsidTr="00A36D7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4BB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7A1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254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E5C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433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E20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D84" w14:textId="77777777" w:rsidR="00A36D74" w:rsidRPr="00A36D74" w:rsidRDefault="00A36D74" w:rsidP="00A36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F9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Всего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73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E2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A290655" w14:textId="77777777" w:rsidTr="00A36D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34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852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2D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04B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614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60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Par1600"/>
            <w:bookmarkEnd w:id="67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5F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Par1601"/>
            <w:bookmarkEnd w:id="68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10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Par1602"/>
            <w:bookmarkEnd w:id="69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8E7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Par1603"/>
            <w:bookmarkEnd w:id="70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9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Par1604"/>
            <w:bookmarkEnd w:id="71"/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6D74" w:rsidRPr="00A36D74" w14:paraId="5EED10BB" w14:textId="77777777" w:rsidTr="00A36D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DA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17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5C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4FA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DC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926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8B5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08C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7B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ABF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74" w:rsidRPr="00A36D74" w14:paraId="6566BACA" w14:textId="77777777" w:rsidTr="00A36D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CA0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60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DE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1F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3D9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D3D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C18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3E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C71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C63" w14:textId="77777777" w:rsidR="00A36D74" w:rsidRPr="00A36D74" w:rsidRDefault="00A36D74" w:rsidP="00A36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8B5A5" w14:textId="77777777" w:rsidR="00A36D74" w:rsidRPr="00A36D74" w:rsidRDefault="00A36D74" w:rsidP="00A3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FD41C0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   Руководитель          ___________ _________   _____________________</w:t>
      </w:r>
    </w:p>
    <w:p w14:paraId="5DD02F2D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(уполномоченное лицо) (должность) (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16AEB5AE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7C9001" w14:textId="77777777" w:rsidR="00A36D74" w:rsidRPr="00A36D74" w:rsidRDefault="00A36D74" w:rsidP="00A36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   Исполнитель          ______________</w:t>
      </w:r>
      <w:proofErr w:type="gramStart"/>
      <w:r w:rsidRPr="00A36D7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A36D74">
        <w:rPr>
          <w:rFonts w:ascii="Times New Roman" w:hAnsi="Times New Roman" w:cs="Times New Roman"/>
          <w:sz w:val="28"/>
          <w:szCs w:val="28"/>
        </w:rPr>
        <w:t>______________  _________</w:t>
      </w:r>
    </w:p>
    <w:p w14:paraId="10AD4E42" w14:textId="77777777" w:rsidR="005E39CA" w:rsidRPr="00A36D74" w:rsidRDefault="00A36D74" w:rsidP="00A36D74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36D74">
        <w:rPr>
          <w:rFonts w:ascii="Times New Roman" w:hAnsi="Times New Roman" w:cs="Times New Roman"/>
          <w:sz w:val="28"/>
          <w:szCs w:val="28"/>
        </w:rPr>
        <w:t xml:space="preserve">                                            (должность)      </w:t>
      </w:r>
    </w:p>
    <w:p w14:paraId="639FEFEC" w14:textId="52C8897F" w:rsidR="005E39CA" w:rsidRPr="00A36D74" w:rsidRDefault="005E39CA" w:rsidP="005E39CA">
      <w:pPr>
        <w:spacing w:after="200" w:line="276" w:lineRule="auto"/>
        <w:rPr>
          <w:rFonts w:ascii="Times New Roman" w:eastAsia="Times New Roman" w:hAnsi="Times New Roman" w:cs="Times New Roman"/>
          <w:smallCaps/>
          <w:sz w:val="28"/>
          <w:szCs w:val="28"/>
          <w:highlight w:val="yellow"/>
          <w:lang w:eastAsia="ru-RU"/>
        </w:rPr>
      </w:pPr>
    </w:p>
    <w:sectPr w:rsidR="005E39CA" w:rsidRPr="00A36D74" w:rsidSect="00A36D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80377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928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i w:val="0"/>
        <w:sz w:val="24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i w:val="0"/>
        <w:sz w:val="24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i w:val="0"/>
        <w:sz w:val="24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i w:val="0"/>
        <w:sz w:val="24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i w:val="0"/>
        <w:sz w:val="24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i w:val="0"/>
        <w:sz w:val="24"/>
        <w:szCs w:val="28"/>
      </w:rPr>
    </w:lvl>
  </w:abstractNum>
  <w:abstractNum w:abstractNumId="1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C659A"/>
    <w:multiLevelType w:val="hybridMultilevel"/>
    <w:tmpl w:val="21E6CA52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21096"/>
    <w:multiLevelType w:val="multilevel"/>
    <w:tmpl w:val="228CC5C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140" w:hanging="660"/>
      </w:pPr>
    </w:lvl>
    <w:lvl w:ilvl="2">
      <w:start w:val="5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920" w:hanging="1080"/>
      </w:pPr>
    </w:lvl>
    <w:lvl w:ilvl="5">
      <w:start w:val="1"/>
      <w:numFmt w:val="decimal"/>
      <w:isLgl/>
      <w:lvlText w:val="%1.%2.%3.%4.%5.%6"/>
      <w:lvlJc w:val="left"/>
      <w:pPr>
        <w:ind w:left="204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</w:lvl>
  </w:abstractNum>
  <w:abstractNum w:abstractNumId="5" w15:restartNumberingAfterBreak="0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5814FA"/>
    <w:multiLevelType w:val="multilevel"/>
    <w:tmpl w:val="CBA2AE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A3D1462"/>
    <w:multiLevelType w:val="hybridMultilevel"/>
    <w:tmpl w:val="5442D1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F0060"/>
    <w:multiLevelType w:val="hybridMultilevel"/>
    <w:tmpl w:val="4B00D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9" w15:restartNumberingAfterBreak="0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3" w15:restartNumberingAfterBreak="0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6" w15:restartNumberingAfterBreak="0">
    <w:nsid w:val="4DC41AE6"/>
    <w:multiLevelType w:val="multilevel"/>
    <w:tmpl w:val="435C8C2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9" w:hanging="1800"/>
      </w:pPr>
      <w:rPr>
        <w:rFonts w:hint="default"/>
      </w:rPr>
    </w:lvl>
  </w:abstractNum>
  <w:abstractNum w:abstractNumId="27" w15:restartNumberingAfterBreak="0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8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5"/>
  </w:num>
  <w:num w:numId="11">
    <w:abstractNumId w:val="20"/>
  </w:num>
  <w:num w:numId="12">
    <w:abstractNumId w:val="9"/>
  </w:num>
  <w:num w:numId="13">
    <w:abstractNumId w:val="41"/>
  </w:num>
  <w:num w:numId="14">
    <w:abstractNumId w:val="38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3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9"/>
  </w:num>
  <w:num w:numId="32">
    <w:abstractNumId w:val="6"/>
  </w:num>
  <w:num w:numId="33">
    <w:abstractNumId w:val="13"/>
  </w:num>
  <w:num w:numId="34">
    <w:abstractNumId w:val="19"/>
  </w:num>
  <w:num w:numId="35">
    <w:abstractNumId w:val="24"/>
  </w:num>
  <w:num w:numId="36">
    <w:abstractNumId w:val="2"/>
  </w:num>
  <w:num w:numId="37">
    <w:abstractNumId w:val="32"/>
  </w:num>
  <w:num w:numId="38">
    <w:abstractNumId w:val="30"/>
  </w:num>
  <w:num w:numId="39">
    <w:abstractNumId w:val="25"/>
  </w:num>
  <w:num w:numId="40">
    <w:abstractNumId w:val="42"/>
  </w:num>
  <w:num w:numId="41">
    <w:abstractNumId w:val="31"/>
  </w:num>
  <w:num w:numId="42">
    <w:abstractNumId w:val="21"/>
  </w:num>
  <w:num w:numId="43">
    <w:abstractNumId w:val="27"/>
  </w:num>
  <w:num w:numId="44">
    <w:abstractNumId w:val="33"/>
  </w:num>
  <w:num w:numId="45">
    <w:abstractNumId w:val="0"/>
  </w:num>
  <w:num w:numId="46">
    <w:abstractNumId w:val="26"/>
  </w:num>
  <w:num w:numId="47">
    <w:abstractNumId w:val="16"/>
  </w:num>
  <w:num w:numId="48">
    <w:abstractNumId w:val="1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CA"/>
    <w:rsid w:val="000C5AA7"/>
    <w:rsid w:val="00196598"/>
    <w:rsid w:val="001D635C"/>
    <w:rsid w:val="00337FE2"/>
    <w:rsid w:val="00366BE8"/>
    <w:rsid w:val="00463C14"/>
    <w:rsid w:val="00534768"/>
    <w:rsid w:val="005C49DF"/>
    <w:rsid w:val="005E39CA"/>
    <w:rsid w:val="005F692D"/>
    <w:rsid w:val="0073705E"/>
    <w:rsid w:val="009F1B20"/>
    <w:rsid w:val="00A1511D"/>
    <w:rsid w:val="00A36D74"/>
    <w:rsid w:val="00B81BC6"/>
    <w:rsid w:val="00CB4DD7"/>
    <w:rsid w:val="00D22EEC"/>
    <w:rsid w:val="00FE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2498"/>
  <w15:docId w15:val="{21E8A544-B6ED-4679-B704-57484A6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20"/>
  </w:style>
  <w:style w:type="paragraph" w:styleId="2">
    <w:name w:val="heading 2"/>
    <w:basedOn w:val="a"/>
    <w:next w:val="a"/>
    <w:link w:val="20"/>
    <w:uiPriority w:val="9"/>
    <w:unhideWhenUsed/>
    <w:qFormat/>
    <w:rsid w:val="005E39C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5E39CA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E39CA"/>
  </w:style>
  <w:style w:type="character" w:customStyle="1" w:styleId="22">
    <w:name w:val="Основной текст (2)_"/>
    <w:basedOn w:val="a0"/>
    <w:link w:val="23"/>
    <w:rsid w:val="005E39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39CA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E39C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5E3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nhideWhenUsed/>
    <w:rsid w:val="005E39CA"/>
    <w:rPr>
      <w:sz w:val="16"/>
      <w:szCs w:val="16"/>
    </w:rPr>
  </w:style>
  <w:style w:type="paragraph" w:styleId="a5">
    <w:name w:val="annotation text"/>
    <w:basedOn w:val="a"/>
    <w:link w:val="a6"/>
    <w:unhideWhenUsed/>
    <w:rsid w:val="005E39CA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5E39CA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39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39CA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39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E3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E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9CA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5E39CA"/>
  </w:style>
  <w:style w:type="character" w:customStyle="1" w:styleId="10">
    <w:name w:val="Гиперссылка1"/>
    <w:basedOn w:val="a0"/>
    <w:uiPriority w:val="99"/>
    <w:unhideWhenUsed/>
    <w:rsid w:val="005E39C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E39C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E3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9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E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5E3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 концевой сноски1"/>
    <w:basedOn w:val="a"/>
    <w:next w:val="ae"/>
    <w:link w:val="af"/>
    <w:uiPriority w:val="99"/>
    <w:semiHidden/>
    <w:unhideWhenUsed/>
    <w:rsid w:val="005E39C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13"/>
    <w:uiPriority w:val="99"/>
    <w:semiHidden/>
    <w:rsid w:val="005E39CA"/>
    <w:rPr>
      <w:rFonts w:eastAsia="Calibri"/>
      <w:sz w:val="20"/>
      <w:szCs w:val="20"/>
      <w:lang w:eastAsia="en-US"/>
    </w:rPr>
  </w:style>
  <w:style w:type="paragraph" w:styleId="af0">
    <w:name w:val="No Spacing"/>
    <w:uiPriority w:val="1"/>
    <w:qFormat/>
    <w:rsid w:val="005E39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 (веб)1"/>
    <w:basedOn w:val="a"/>
    <w:rsid w:val="005E39CA"/>
    <w:pPr>
      <w:suppressAutoHyphens/>
      <w:spacing w:before="100" w:after="119" w:line="276" w:lineRule="auto"/>
    </w:pPr>
    <w:rPr>
      <w:rFonts w:ascii="Calibri" w:eastAsia="SimSun" w:hAnsi="Calibri" w:cs="font279"/>
      <w:lang w:eastAsia="ar-SA"/>
    </w:rPr>
  </w:style>
  <w:style w:type="paragraph" w:customStyle="1" w:styleId="s1">
    <w:name w:val="s_1"/>
    <w:basedOn w:val="a"/>
    <w:rsid w:val="005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5E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2">
    <w:name w:val="footnote reference"/>
    <w:unhideWhenUsed/>
    <w:rsid w:val="005E39CA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5E39CA"/>
    <w:rPr>
      <w:vertAlign w:val="superscript"/>
    </w:rPr>
  </w:style>
  <w:style w:type="character" w:styleId="af4">
    <w:name w:val="Placeholder Text"/>
    <w:basedOn w:val="a0"/>
    <w:uiPriority w:val="99"/>
    <w:semiHidden/>
    <w:rsid w:val="005E39CA"/>
    <w:rPr>
      <w:color w:val="808080"/>
    </w:rPr>
  </w:style>
  <w:style w:type="character" w:customStyle="1" w:styleId="s9">
    <w:name w:val="s_9"/>
    <w:basedOn w:val="a0"/>
    <w:rsid w:val="005E39CA"/>
  </w:style>
  <w:style w:type="character" w:customStyle="1" w:styleId="s10">
    <w:name w:val="s_10"/>
    <w:basedOn w:val="a0"/>
    <w:rsid w:val="005E39CA"/>
  </w:style>
  <w:style w:type="character" w:customStyle="1" w:styleId="af5">
    <w:name w:val="Цветовое выделение"/>
    <w:uiPriority w:val="99"/>
    <w:rsid w:val="005E39CA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E39CA"/>
    <w:rPr>
      <w:b w:val="0"/>
      <w:bCs w:val="0"/>
      <w:color w:val="106BBE"/>
    </w:rPr>
  </w:style>
  <w:style w:type="table" w:customStyle="1" w:styleId="15">
    <w:name w:val="Сетка таблицы1"/>
    <w:basedOn w:val="a1"/>
    <w:next w:val="af7"/>
    <w:uiPriority w:val="59"/>
    <w:rsid w:val="005E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E39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5E39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8">
    <w:name w:val="Hyperlink"/>
    <w:basedOn w:val="a0"/>
    <w:uiPriority w:val="99"/>
    <w:unhideWhenUsed/>
    <w:rsid w:val="005E39CA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E39CA"/>
    <w:rPr>
      <w:color w:val="954F72" w:themeColor="followedHyperlink"/>
      <w:u w:val="single"/>
    </w:rPr>
  </w:style>
  <w:style w:type="paragraph" w:styleId="ae">
    <w:name w:val="endnote text"/>
    <w:basedOn w:val="a"/>
    <w:link w:val="16"/>
    <w:uiPriority w:val="99"/>
    <w:semiHidden/>
    <w:unhideWhenUsed/>
    <w:rsid w:val="005E39CA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link w:val="ae"/>
    <w:uiPriority w:val="99"/>
    <w:semiHidden/>
    <w:rsid w:val="005E39CA"/>
    <w:rPr>
      <w:sz w:val="20"/>
      <w:szCs w:val="20"/>
    </w:rPr>
  </w:style>
  <w:style w:type="table" w:styleId="af7">
    <w:name w:val="Table Grid"/>
    <w:basedOn w:val="a1"/>
    <w:uiPriority w:val="59"/>
    <w:rsid w:val="005E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38</Pages>
  <Words>8218</Words>
  <Characters>46845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16</cp:revision>
  <cp:lastPrinted>2021-07-05T06:25:00Z</cp:lastPrinted>
  <dcterms:created xsi:type="dcterms:W3CDTF">2021-07-02T11:13:00Z</dcterms:created>
  <dcterms:modified xsi:type="dcterms:W3CDTF">2022-12-09T12:09:00Z</dcterms:modified>
</cp:coreProperties>
</file>